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36669">
      <w:pPr>
        <w:pStyle w:val="30"/>
        <w:tabs>
          <w:tab w:val="center" w:pos="4153"/>
        </w:tabs>
        <w:spacing w:before="0" w:after="0" w:line="560" w:lineRule="exact"/>
        <w:rPr>
          <w:rFonts w:ascii="Times New Roman" w:hAnsi="Times New Roman" w:cs="Times New Roman"/>
          <w:color w:val="000000"/>
        </w:rPr>
      </w:pPr>
      <w:bookmarkStart w:id="0" w:name="_Hlk212817592"/>
    </w:p>
    <w:p w14:paraId="6D1CBD28">
      <w:pPr>
        <w:pStyle w:val="30"/>
        <w:tabs>
          <w:tab w:val="center" w:pos="4153"/>
        </w:tabs>
        <w:spacing w:before="0" w:after="0" w:line="560" w:lineRule="exact"/>
        <w:rPr>
          <w:rFonts w:ascii="Times New Roman" w:hAnsi="Times New Roman" w:cs="Times New Roman"/>
          <w:color w:val="000000"/>
        </w:rPr>
      </w:pPr>
      <w:r>
        <w:rPr>
          <w:rFonts w:ascii="Times New Roman" w:hAnsi="Times New Roman" w:cs="Times New Roman"/>
          <w:color w:val="000000"/>
        </w:rPr>
        <w:drawing>
          <wp:anchor distT="0" distB="0" distL="114300" distR="114300" simplePos="0" relativeHeight="251659264" behindDoc="0" locked="0" layoutInCell="1" allowOverlap="1">
            <wp:simplePos x="0" y="0"/>
            <wp:positionH relativeFrom="column">
              <wp:posOffset>-17780</wp:posOffset>
            </wp:positionH>
            <wp:positionV relativeFrom="paragraph">
              <wp:posOffset>330835</wp:posOffset>
            </wp:positionV>
            <wp:extent cx="5287645" cy="1417320"/>
            <wp:effectExtent l="0" t="0" r="0" b="0"/>
            <wp:wrapNone/>
            <wp:docPr id="1" name="图片 1" descr="22d0c7b86d10625338e4020e84b7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d0c7b86d10625338e4020e84b73098"/>
                    <pic:cNvPicPr>
                      <a:picLocks noChangeAspect="1"/>
                    </pic:cNvPicPr>
                  </pic:nvPicPr>
                  <pic:blipFill>
                    <a:blip r:embed="rId6"/>
                    <a:stretch>
                      <a:fillRect/>
                    </a:stretch>
                  </pic:blipFill>
                  <pic:spPr>
                    <a:xfrm>
                      <a:off x="0" y="0"/>
                      <a:ext cx="5287645" cy="1417320"/>
                    </a:xfrm>
                    <a:prstGeom prst="rect">
                      <a:avLst/>
                    </a:prstGeom>
                  </pic:spPr>
                </pic:pic>
              </a:graphicData>
            </a:graphic>
          </wp:anchor>
        </w:drawing>
      </w:r>
    </w:p>
    <w:p w14:paraId="0291A0C5">
      <w:pPr>
        <w:pStyle w:val="30"/>
        <w:tabs>
          <w:tab w:val="center" w:pos="4153"/>
        </w:tabs>
        <w:spacing w:before="0" w:after="0" w:line="560" w:lineRule="exact"/>
        <w:rPr>
          <w:rFonts w:ascii="Times New Roman" w:hAnsi="Times New Roman" w:cs="Times New Roman"/>
          <w:color w:val="000000"/>
        </w:rPr>
      </w:pPr>
    </w:p>
    <w:p w14:paraId="27D15526">
      <w:pPr>
        <w:pStyle w:val="30"/>
        <w:tabs>
          <w:tab w:val="center" w:pos="4153"/>
        </w:tabs>
        <w:spacing w:before="0" w:after="0" w:line="560" w:lineRule="exact"/>
        <w:rPr>
          <w:rFonts w:ascii="Times New Roman" w:hAnsi="Times New Roman" w:cs="Times New Roman"/>
          <w:color w:val="000000"/>
        </w:rPr>
      </w:pPr>
    </w:p>
    <w:p w14:paraId="24BC5366">
      <w:pPr>
        <w:pStyle w:val="30"/>
        <w:tabs>
          <w:tab w:val="center" w:pos="4153"/>
        </w:tabs>
        <w:spacing w:before="0" w:after="0" w:line="560" w:lineRule="exact"/>
        <w:rPr>
          <w:rFonts w:ascii="Times New Roman" w:hAnsi="Times New Roman" w:cs="Times New Roman"/>
          <w:color w:val="000000"/>
        </w:rPr>
      </w:pPr>
    </w:p>
    <w:p w14:paraId="67D82A32">
      <w:pPr>
        <w:pStyle w:val="30"/>
        <w:tabs>
          <w:tab w:val="center" w:pos="4153"/>
        </w:tabs>
        <w:spacing w:before="0" w:after="0" w:line="560" w:lineRule="exact"/>
        <w:rPr>
          <w:rFonts w:ascii="Times New Roman" w:hAnsi="Times New Roman" w:cs="Times New Roman"/>
          <w:color w:val="000000"/>
        </w:rPr>
      </w:pPr>
    </w:p>
    <w:p w14:paraId="6AD7BE91">
      <w:pPr>
        <w:pStyle w:val="30"/>
        <w:tabs>
          <w:tab w:val="center" w:pos="4153"/>
        </w:tabs>
        <w:spacing w:before="0" w:after="0" w:line="560" w:lineRule="exact"/>
        <w:rPr>
          <w:rFonts w:ascii="Times New Roman" w:hAnsi="Times New Roman" w:cs="Times New Roman"/>
          <w:color w:val="000000"/>
        </w:rPr>
      </w:pPr>
    </w:p>
    <w:p w14:paraId="71B6AAEC">
      <w:pPr>
        <w:pStyle w:val="30"/>
        <w:tabs>
          <w:tab w:val="center" w:pos="4153"/>
        </w:tabs>
        <w:spacing w:before="0" w:after="0" w:line="560" w:lineRule="exact"/>
        <w:rPr>
          <w:rFonts w:ascii="Times New Roman" w:hAnsi="Times New Roman" w:cs="Times New Roman"/>
          <w:color w:val="000000"/>
        </w:rPr>
      </w:pPr>
    </w:p>
    <w:p w14:paraId="07C80F75">
      <w:pPr>
        <w:jc w:val="center"/>
        <w:rPr>
          <w:rFonts w:hint="eastAsia" w:ascii="方正小标宋简体" w:hAnsi="方正小标宋简体" w:eastAsia="方正小标宋简体" w:cs="方正小标宋简体"/>
          <w:bCs/>
          <w:sz w:val="60"/>
          <w:szCs w:val="60"/>
        </w:rPr>
      </w:pPr>
      <w:r>
        <w:rPr>
          <w:rFonts w:hint="eastAsia" w:ascii="方正小标宋简体" w:hAnsi="方正小标宋简体" w:eastAsia="方正小标宋简体" w:cs="方正小标宋简体"/>
          <w:bCs/>
          <w:sz w:val="60"/>
          <w:szCs w:val="60"/>
        </w:rPr>
        <w:t>电子商务</w:t>
      </w:r>
      <w:r>
        <w:rPr>
          <w:rFonts w:ascii="方正小标宋简体" w:hAnsi="方正小标宋简体" w:eastAsia="方正小标宋简体" w:cs="方正小标宋简体"/>
          <w:bCs/>
          <w:sz w:val="60"/>
          <w:szCs w:val="60"/>
        </w:rPr>
        <w:t>专业</w:t>
      </w:r>
    </w:p>
    <w:p w14:paraId="2105A863">
      <w:pPr>
        <w:jc w:val="center"/>
        <w:rPr>
          <w:rFonts w:hint="eastAsia" w:ascii="方正小标宋简体" w:hAnsi="方正小标宋简体" w:eastAsia="方正小标宋简体" w:cs="方正小标宋简体"/>
          <w:bCs/>
          <w:sz w:val="60"/>
          <w:szCs w:val="60"/>
        </w:rPr>
      </w:pPr>
      <w:r>
        <w:rPr>
          <w:rFonts w:hint="eastAsia" w:ascii="方正小标宋简体" w:hAnsi="方正小标宋简体" w:eastAsia="方正小标宋简体" w:cs="方正小标宋简体"/>
          <w:bCs/>
          <w:sz w:val="60"/>
          <w:szCs w:val="60"/>
        </w:rPr>
        <w:t>2025级</w:t>
      </w:r>
      <w:r>
        <w:rPr>
          <w:rFonts w:ascii="方正小标宋简体" w:hAnsi="方正小标宋简体" w:eastAsia="方正小标宋简体" w:cs="方正小标宋简体"/>
          <w:bCs/>
          <w:sz w:val="60"/>
          <w:szCs w:val="60"/>
        </w:rPr>
        <w:t>人才培养方案</w:t>
      </w:r>
    </w:p>
    <w:p w14:paraId="7119B03C">
      <w:pPr>
        <w:spacing w:line="44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p>
    <w:p w14:paraId="018AD893">
      <w:pPr>
        <w:spacing w:line="44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p>
    <w:p w14:paraId="46A32CBC">
      <w:pPr>
        <w:spacing w:line="44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p>
    <w:p w14:paraId="7CF7FE03">
      <w:pPr>
        <w:spacing w:line="44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p>
    <w:p w14:paraId="50D8BCF7">
      <w:pPr>
        <w:spacing w:line="44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p>
    <w:p w14:paraId="25D61D95">
      <w:pPr>
        <w:spacing w:line="44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p>
    <w:p w14:paraId="61263BCA">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eastAsia" w:ascii="仿宋" w:hAnsi="仿宋" w:eastAsia="仿宋" w:cs="宋体"/>
          <w:sz w:val="36"/>
          <w:szCs w:val="36"/>
        </w:rPr>
      </w:pPr>
      <w:r>
        <w:rPr>
          <w:rFonts w:hint="eastAsia" w:ascii="仿宋" w:hAnsi="仿宋" w:eastAsia="仿宋" w:cs="宋体"/>
          <w:sz w:val="36"/>
          <w:szCs w:val="36"/>
        </w:rPr>
        <w:t>专业类别：财经商贸大类电子商务类</w:t>
      </w:r>
    </w:p>
    <w:p w14:paraId="12D0A5AD">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eastAsia" w:ascii="仿宋" w:hAnsi="仿宋" w:eastAsia="仿宋" w:cs="宋体"/>
          <w:sz w:val="36"/>
          <w:szCs w:val="36"/>
        </w:rPr>
      </w:pPr>
      <w:r>
        <w:rPr>
          <w:rFonts w:hint="eastAsia" w:ascii="仿宋" w:hAnsi="仿宋" w:eastAsia="仿宋" w:cs="宋体"/>
          <w:sz w:val="36"/>
          <w:szCs w:val="36"/>
        </w:rPr>
        <w:t>专业代码：730701</w:t>
      </w:r>
    </w:p>
    <w:p w14:paraId="6970A9E6">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eastAsia" w:ascii="仿宋" w:hAnsi="仿宋" w:eastAsia="仿宋" w:cs="宋体"/>
          <w:sz w:val="36"/>
          <w:szCs w:val="36"/>
        </w:rPr>
      </w:pPr>
      <w:r>
        <w:rPr>
          <w:rFonts w:hint="eastAsia" w:ascii="仿宋" w:hAnsi="仿宋" w:eastAsia="仿宋" w:cs="宋体"/>
          <w:sz w:val="36"/>
          <w:szCs w:val="36"/>
        </w:rPr>
        <w:t>适用级别：</w:t>
      </w:r>
      <w:bookmarkStart w:id="26" w:name="_GoBack"/>
      <w:bookmarkEnd w:id="26"/>
      <w:r>
        <w:rPr>
          <w:rFonts w:hint="eastAsia" w:ascii="仿宋" w:hAnsi="仿宋" w:eastAsia="仿宋" w:cs="宋体"/>
          <w:sz w:val="36"/>
          <w:szCs w:val="36"/>
        </w:rPr>
        <w:t>2025级学生</w:t>
      </w:r>
    </w:p>
    <w:p w14:paraId="2232C468">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eastAsia" w:ascii="仿宋" w:hAnsi="仿宋" w:eastAsia="仿宋" w:cs="宋体"/>
          <w:sz w:val="36"/>
          <w:szCs w:val="36"/>
        </w:rPr>
      </w:pPr>
      <w:r>
        <w:rPr>
          <w:rFonts w:hint="eastAsia" w:ascii="仿宋" w:hAnsi="仿宋" w:eastAsia="仿宋" w:cs="宋体"/>
          <w:sz w:val="36"/>
          <w:szCs w:val="36"/>
        </w:rPr>
        <w:t>修订时间：2025年09月</w:t>
      </w:r>
    </w:p>
    <w:p w14:paraId="10A59A2F">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default" w:ascii="仿宋" w:hAnsi="仿宋" w:eastAsia="仿宋" w:cs="宋体"/>
          <w:sz w:val="36"/>
          <w:szCs w:val="36"/>
          <w:lang w:val="en-US" w:eastAsia="zh-CN"/>
        </w:rPr>
      </w:pPr>
      <w:r>
        <w:rPr>
          <w:rFonts w:hint="eastAsia" w:ascii="仿宋" w:hAnsi="仿宋" w:eastAsia="仿宋" w:cs="宋体"/>
          <w:sz w:val="36"/>
          <w:szCs w:val="36"/>
          <w:lang w:val="en-US" w:eastAsia="zh-CN"/>
        </w:rPr>
        <w:t>编制部门</w:t>
      </w:r>
      <w:r>
        <w:rPr>
          <w:rFonts w:hint="eastAsia" w:ascii="仿宋" w:hAnsi="仿宋" w:eastAsia="仿宋" w:cs="宋体"/>
          <w:sz w:val="36"/>
          <w:szCs w:val="36"/>
        </w:rPr>
        <w:t>：财贸</w:t>
      </w:r>
      <w:r>
        <w:rPr>
          <w:rFonts w:hint="eastAsia" w:ascii="仿宋" w:hAnsi="仿宋" w:eastAsia="仿宋" w:cs="宋体"/>
          <w:sz w:val="36"/>
          <w:szCs w:val="36"/>
          <w:lang w:val="en-US" w:eastAsia="zh-CN"/>
        </w:rPr>
        <w:t>商贸部</w:t>
      </w:r>
    </w:p>
    <w:p w14:paraId="2239AC68">
      <w:pPr>
        <w:spacing w:line="44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p>
    <w:p w14:paraId="1997CC01">
      <w:pPr>
        <w:spacing w:line="44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p>
    <w:p w14:paraId="6F79FB02">
      <w:pPr>
        <w:spacing w:line="44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p>
    <w:bookmarkEnd w:id="0"/>
    <w:p w14:paraId="5528B2C2">
      <w:pPr>
        <w:spacing w:line="360" w:lineRule="auto"/>
        <w:rPr>
          <w:rFonts w:hint="eastAsia" w:ascii="仿宋" w:hAnsi="仿宋" w:eastAsia="仿宋" w:cs="仿宋"/>
        </w:rPr>
        <w:sectPr>
          <w:footerReference r:id="rId3" w:type="default"/>
          <w:pgSz w:w="11906" w:h="16838"/>
          <w:pgMar w:top="1440" w:right="1800" w:bottom="1440" w:left="1800" w:header="851" w:footer="992" w:gutter="0"/>
          <w:cols w:space="425" w:num="1"/>
          <w:docGrid w:type="lines" w:linePitch="312" w:charSpace="0"/>
        </w:sectPr>
      </w:pPr>
    </w:p>
    <w:sdt>
      <w:sdtPr>
        <w:rPr>
          <w:rFonts w:hint="eastAsia" w:cs="黑体"/>
          <w:sz w:val="32"/>
          <w:szCs w:val="32"/>
        </w:rPr>
        <w:id w:val="147456054"/>
        <w15:color w:val="DBDBDB"/>
        <w:docPartObj>
          <w:docPartGallery w:val="Table of Contents"/>
          <w:docPartUnique/>
        </w:docPartObj>
      </w:sdtPr>
      <w:sdtEndPr>
        <w:rPr>
          <w:rFonts w:hint="eastAsia" w:cs="黑体"/>
          <w:bCs/>
          <w:sz w:val="24"/>
          <w:szCs w:val="24"/>
        </w:rPr>
      </w:sdtEndPr>
      <w:sdtContent>
        <w:p w14:paraId="155EB2DE">
          <w:pPr>
            <w:pStyle w:val="24"/>
            <w:widowControl/>
            <w:tabs>
              <w:tab w:val="right" w:leader="dot" w:pos="8296"/>
              <w:tab w:val="clear" w:pos="8551"/>
            </w:tabs>
            <w:spacing w:line="560" w:lineRule="exact"/>
            <w:jc w:val="center"/>
            <w:rPr>
              <w:rFonts w:asciiTheme="minorHAnsi" w:hAnsiTheme="minorHAnsi"/>
              <w:b w:val="0"/>
              <w:kern w:val="0"/>
              <w:szCs w:val="22"/>
            </w:rPr>
          </w:pPr>
          <w:r>
            <w:rPr>
              <w:rFonts w:hint="eastAsia" w:asciiTheme="minorHAnsi" w:hAnsiTheme="minorHAnsi"/>
              <w:b w:val="0"/>
              <w:kern w:val="0"/>
              <w:szCs w:val="22"/>
            </w:rPr>
            <w:t>目录</w:t>
          </w:r>
        </w:p>
        <w:p w14:paraId="6FBE8AF9">
          <w:pPr>
            <w:pStyle w:val="24"/>
            <w:tabs>
              <w:tab w:val="right" w:leader="dot" w:pos="8306"/>
              <w:tab w:val="clear" w:pos="8551"/>
            </w:tabs>
          </w:pPr>
          <w:r>
            <w:rPr>
              <w:rFonts w:hint="eastAsia" w:asciiTheme="minorHAnsi" w:hAnsiTheme="minorHAnsi"/>
              <w:b w:val="0"/>
              <w:kern w:val="0"/>
              <w:szCs w:val="22"/>
            </w:rPr>
            <w:fldChar w:fldCharType="begin"/>
          </w:r>
          <w:r>
            <w:rPr>
              <w:rFonts w:hint="eastAsia" w:asciiTheme="minorHAnsi" w:hAnsiTheme="minorHAnsi"/>
              <w:b w:val="0"/>
              <w:kern w:val="0"/>
              <w:szCs w:val="22"/>
            </w:rPr>
            <w:instrText xml:space="preserve">TOC \o "1-2" \h \u </w:instrText>
          </w:r>
          <w:r>
            <w:rPr>
              <w:rFonts w:hint="eastAsia" w:asciiTheme="minorHAnsi" w:hAnsiTheme="minorHAnsi"/>
              <w:b w:val="0"/>
              <w:kern w:val="0"/>
              <w:szCs w:val="22"/>
            </w:rPr>
            <w:fldChar w:fldCharType="separate"/>
          </w:r>
          <w:r>
            <w:rPr>
              <w:rFonts w:hint="eastAsia" w:asciiTheme="minorHAnsi" w:hAnsiTheme="minorHAnsi"/>
              <w:kern w:val="0"/>
              <w:szCs w:val="22"/>
            </w:rPr>
            <w:fldChar w:fldCharType="begin"/>
          </w:r>
          <w:r>
            <w:rPr>
              <w:rFonts w:hint="eastAsia" w:asciiTheme="minorHAnsi" w:hAnsiTheme="minorHAnsi"/>
              <w:kern w:val="0"/>
              <w:szCs w:val="22"/>
            </w:rPr>
            <w:instrText xml:space="preserve"> HYPERLINK \l _Toc22563 </w:instrText>
          </w:r>
          <w:r>
            <w:rPr>
              <w:rFonts w:hint="eastAsia" w:asciiTheme="minorHAnsi" w:hAnsiTheme="minorHAnsi"/>
              <w:kern w:val="0"/>
              <w:szCs w:val="22"/>
            </w:rPr>
            <w:fldChar w:fldCharType="separate"/>
          </w:r>
          <w:r>
            <w:rPr>
              <w:rFonts w:hint="eastAsia" w:ascii="黑体" w:hAnsi="黑体" w:cs="黑体"/>
              <w:bCs w:val="0"/>
              <w:szCs w:val="36"/>
            </w:rPr>
            <w:t>一、概述</w:t>
          </w:r>
          <w:r>
            <w:tab/>
          </w:r>
          <w:r>
            <w:fldChar w:fldCharType="begin"/>
          </w:r>
          <w:r>
            <w:instrText xml:space="preserve"> PAGEREF _Toc22563 \h </w:instrText>
          </w:r>
          <w:r>
            <w:fldChar w:fldCharType="separate"/>
          </w:r>
          <w:r>
            <w:t>2</w:t>
          </w:r>
          <w:r>
            <w:fldChar w:fldCharType="end"/>
          </w:r>
          <w:r>
            <w:rPr>
              <w:rFonts w:hint="eastAsia" w:asciiTheme="minorHAnsi" w:hAnsiTheme="minorHAnsi"/>
              <w:kern w:val="0"/>
              <w:szCs w:val="22"/>
            </w:rPr>
            <w:fldChar w:fldCharType="end"/>
          </w:r>
        </w:p>
        <w:p w14:paraId="45B46664">
          <w:pPr>
            <w:pStyle w:val="24"/>
            <w:tabs>
              <w:tab w:val="right" w:leader="dot" w:pos="8306"/>
              <w:tab w:val="clear" w:pos="8551"/>
            </w:tabs>
          </w:pPr>
          <w:r>
            <w:rPr>
              <w:rFonts w:hint="eastAsia" w:asciiTheme="minorHAnsi" w:hAnsiTheme="minorHAnsi"/>
              <w:kern w:val="0"/>
              <w:szCs w:val="22"/>
            </w:rPr>
            <w:fldChar w:fldCharType="begin"/>
          </w:r>
          <w:r>
            <w:rPr>
              <w:rFonts w:hint="eastAsia" w:asciiTheme="minorHAnsi" w:hAnsiTheme="minorHAnsi"/>
              <w:kern w:val="0"/>
              <w:szCs w:val="22"/>
            </w:rPr>
            <w:instrText xml:space="preserve"> HYPERLINK \l _Toc24321 </w:instrText>
          </w:r>
          <w:r>
            <w:rPr>
              <w:rFonts w:hint="eastAsia" w:asciiTheme="minorHAnsi" w:hAnsiTheme="minorHAnsi"/>
              <w:kern w:val="0"/>
              <w:szCs w:val="22"/>
            </w:rPr>
            <w:fldChar w:fldCharType="separate"/>
          </w:r>
          <w:r>
            <w:rPr>
              <w:rFonts w:hint="eastAsia" w:ascii="黑体" w:hAnsi="黑体" w:cs="黑体"/>
              <w:bCs w:val="0"/>
              <w:szCs w:val="36"/>
            </w:rPr>
            <w:t>二、专业名称（专业代码）</w:t>
          </w:r>
          <w:r>
            <w:tab/>
          </w:r>
          <w:r>
            <w:fldChar w:fldCharType="begin"/>
          </w:r>
          <w:r>
            <w:instrText xml:space="preserve"> PAGEREF _Toc24321 \h </w:instrText>
          </w:r>
          <w:r>
            <w:fldChar w:fldCharType="separate"/>
          </w:r>
          <w:r>
            <w:t>2</w:t>
          </w:r>
          <w:r>
            <w:fldChar w:fldCharType="end"/>
          </w:r>
          <w:r>
            <w:rPr>
              <w:rFonts w:hint="eastAsia" w:asciiTheme="minorHAnsi" w:hAnsiTheme="minorHAnsi"/>
              <w:kern w:val="0"/>
              <w:szCs w:val="22"/>
            </w:rPr>
            <w:fldChar w:fldCharType="end"/>
          </w:r>
        </w:p>
        <w:p w14:paraId="59F036D6">
          <w:pPr>
            <w:pStyle w:val="24"/>
            <w:tabs>
              <w:tab w:val="right" w:leader="dot" w:pos="8306"/>
              <w:tab w:val="clear" w:pos="8551"/>
            </w:tabs>
          </w:pPr>
          <w:r>
            <w:rPr>
              <w:rFonts w:hint="eastAsia" w:asciiTheme="minorHAnsi" w:hAnsiTheme="minorHAnsi"/>
              <w:kern w:val="0"/>
              <w:szCs w:val="22"/>
            </w:rPr>
            <w:fldChar w:fldCharType="begin"/>
          </w:r>
          <w:r>
            <w:rPr>
              <w:rFonts w:hint="eastAsia" w:asciiTheme="minorHAnsi" w:hAnsiTheme="minorHAnsi"/>
              <w:kern w:val="0"/>
              <w:szCs w:val="22"/>
            </w:rPr>
            <w:instrText xml:space="preserve"> HYPERLINK \l _Toc25514 </w:instrText>
          </w:r>
          <w:r>
            <w:rPr>
              <w:rFonts w:hint="eastAsia" w:asciiTheme="minorHAnsi" w:hAnsiTheme="minorHAnsi"/>
              <w:kern w:val="0"/>
              <w:szCs w:val="22"/>
            </w:rPr>
            <w:fldChar w:fldCharType="separate"/>
          </w:r>
          <w:r>
            <w:rPr>
              <w:rFonts w:hint="eastAsia" w:ascii="黑体" w:hAnsi="黑体" w:cs="黑体"/>
              <w:bCs w:val="0"/>
              <w:szCs w:val="36"/>
            </w:rPr>
            <w:t>三、入学基本要求</w:t>
          </w:r>
          <w:r>
            <w:tab/>
          </w:r>
          <w:r>
            <w:fldChar w:fldCharType="begin"/>
          </w:r>
          <w:r>
            <w:instrText xml:space="preserve"> PAGEREF _Toc25514 \h </w:instrText>
          </w:r>
          <w:r>
            <w:fldChar w:fldCharType="separate"/>
          </w:r>
          <w:r>
            <w:t>2</w:t>
          </w:r>
          <w:r>
            <w:fldChar w:fldCharType="end"/>
          </w:r>
          <w:r>
            <w:rPr>
              <w:rFonts w:hint="eastAsia" w:asciiTheme="minorHAnsi" w:hAnsiTheme="minorHAnsi"/>
              <w:kern w:val="0"/>
              <w:szCs w:val="22"/>
            </w:rPr>
            <w:fldChar w:fldCharType="end"/>
          </w:r>
        </w:p>
        <w:p w14:paraId="68EF7AA4">
          <w:pPr>
            <w:pStyle w:val="24"/>
            <w:tabs>
              <w:tab w:val="right" w:leader="dot" w:pos="8306"/>
              <w:tab w:val="clear" w:pos="8551"/>
            </w:tabs>
          </w:pPr>
          <w:r>
            <w:rPr>
              <w:rFonts w:hint="eastAsia" w:asciiTheme="minorHAnsi" w:hAnsiTheme="minorHAnsi"/>
              <w:kern w:val="0"/>
              <w:szCs w:val="22"/>
            </w:rPr>
            <w:fldChar w:fldCharType="begin"/>
          </w:r>
          <w:r>
            <w:rPr>
              <w:rFonts w:hint="eastAsia" w:asciiTheme="minorHAnsi" w:hAnsiTheme="minorHAnsi"/>
              <w:kern w:val="0"/>
              <w:szCs w:val="22"/>
            </w:rPr>
            <w:instrText xml:space="preserve"> HYPERLINK \l _Toc5268 </w:instrText>
          </w:r>
          <w:r>
            <w:rPr>
              <w:rFonts w:hint="eastAsia" w:asciiTheme="minorHAnsi" w:hAnsiTheme="minorHAnsi"/>
              <w:kern w:val="0"/>
              <w:szCs w:val="22"/>
            </w:rPr>
            <w:fldChar w:fldCharType="separate"/>
          </w:r>
          <w:r>
            <w:rPr>
              <w:rFonts w:hint="eastAsia" w:ascii="黑体" w:hAnsi="黑体" w:cs="黑体"/>
              <w:bCs w:val="0"/>
              <w:szCs w:val="36"/>
            </w:rPr>
            <w:t>四、基本修业年限</w:t>
          </w:r>
          <w:r>
            <w:tab/>
          </w:r>
          <w:r>
            <w:fldChar w:fldCharType="begin"/>
          </w:r>
          <w:r>
            <w:instrText xml:space="preserve"> PAGEREF _Toc5268 \h </w:instrText>
          </w:r>
          <w:r>
            <w:fldChar w:fldCharType="separate"/>
          </w:r>
          <w:r>
            <w:t>2</w:t>
          </w:r>
          <w:r>
            <w:fldChar w:fldCharType="end"/>
          </w:r>
          <w:r>
            <w:rPr>
              <w:rFonts w:hint="eastAsia" w:asciiTheme="minorHAnsi" w:hAnsiTheme="minorHAnsi"/>
              <w:kern w:val="0"/>
              <w:szCs w:val="22"/>
            </w:rPr>
            <w:fldChar w:fldCharType="end"/>
          </w:r>
        </w:p>
        <w:p w14:paraId="365B194C">
          <w:pPr>
            <w:pStyle w:val="24"/>
            <w:tabs>
              <w:tab w:val="right" w:leader="dot" w:pos="8306"/>
              <w:tab w:val="clear" w:pos="8551"/>
            </w:tabs>
          </w:pPr>
          <w:r>
            <w:rPr>
              <w:rFonts w:hint="eastAsia" w:asciiTheme="minorHAnsi" w:hAnsiTheme="minorHAnsi"/>
              <w:kern w:val="0"/>
              <w:szCs w:val="22"/>
            </w:rPr>
            <w:fldChar w:fldCharType="begin"/>
          </w:r>
          <w:r>
            <w:rPr>
              <w:rFonts w:hint="eastAsia" w:asciiTheme="minorHAnsi" w:hAnsiTheme="minorHAnsi"/>
              <w:kern w:val="0"/>
              <w:szCs w:val="22"/>
            </w:rPr>
            <w:instrText xml:space="preserve"> HYPERLINK \l _Toc25872 </w:instrText>
          </w:r>
          <w:r>
            <w:rPr>
              <w:rFonts w:hint="eastAsia" w:asciiTheme="minorHAnsi" w:hAnsiTheme="minorHAnsi"/>
              <w:kern w:val="0"/>
              <w:szCs w:val="22"/>
            </w:rPr>
            <w:fldChar w:fldCharType="separate"/>
          </w:r>
          <w:r>
            <w:rPr>
              <w:rFonts w:hint="eastAsia" w:ascii="黑体" w:hAnsi="黑体" w:cs="黑体"/>
              <w:bCs w:val="0"/>
              <w:szCs w:val="36"/>
            </w:rPr>
            <w:t>五、职业面向</w:t>
          </w:r>
          <w:r>
            <w:tab/>
          </w:r>
          <w:r>
            <w:fldChar w:fldCharType="begin"/>
          </w:r>
          <w:r>
            <w:instrText xml:space="preserve"> PAGEREF _Toc25872 \h </w:instrText>
          </w:r>
          <w:r>
            <w:fldChar w:fldCharType="separate"/>
          </w:r>
          <w:r>
            <w:t>2</w:t>
          </w:r>
          <w:r>
            <w:fldChar w:fldCharType="end"/>
          </w:r>
          <w:r>
            <w:rPr>
              <w:rFonts w:hint="eastAsia" w:asciiTheme="minorHAnsi" w:hAnsiTheme="minorHAnsi"/>
              <w:kern w:val="0"/>
              <w:szCs w:val="22"/>
            </w:rPr>
            <w:fldChar w:fldCharType="end"/>
          </w:r>
        </w:p>
        <w:p w14:paraId="4F734206">
          <w:pPr>
            <w:pStyle w:val="24"/>
            <w:tabs>
              <w:tab w:val="right" w:leader="dot" w:pos="8306"/>
              <w:tab w:val="clear" w:pos="8551"/>
            </w:tabs>
          </w:pPr>
          <w:r>
            <w:rPr>
              <w:rFonts w:hint="eastAsia" w:asciiTheme="minorHAnsi" w:hAnsiTheme="minorHAnsi"/>
              <w:kern w:val="0"/>
              <w:szCs w:val="22"/>
            </w:rPr>
            <w:fldChar w:fldCharType="begin"/>
          </w:r>
          <w:r>
            <w:rPr>
              <w:rFonts w:hint="eastAsia" w:asciiTheme="minorHAnsi" w:hAnsiTheme="minorHAnsi"/>
              <w:kern w:val="0"/>
              <w:szCs w:val="22"/>
            </w:rPr>
            <w:instrText xml:space="preserve"> HYPERLINK \l _Toc10781 </w:instrText>
          </w:r>
          <w:r>
            <w:rPr>
              <w:rFonts w:hint="eastAsia" w:asciiTheme="minorHAnsi" w:hAnsiTheme="minorHAnsi"/>
              <w:kern w:val="0"/>
              <w:szCs w:val="22"/>
            </w:rPr>
            <w:fldChar w:fldCharType="separate"/>
          </w:r>
          <w:r>
            <w:rPr>
              <w:rFonts w:hint="eastAsia" w:ascii="黑体" w:hAnsi="黑体" w:cs="黑体"/>
              <w:bCs w:val="0"/>
              <w:szCs w:val="36"/>
            </w:rPr>
            <w:t>六、培养目标</w:t>
          </w:r>
          <w:r>
            <w:tab/>
          </w:r>
          <w:r>
            <w:fldChar w:fldCharType="begin"/>
          </w:r>
          <w:r>
            <w:instrText xml:space="preserve"> PAGEREF _Toc10781 \h </w:instrText>
          </w:r>
          <w:r>
            <w:fldChar w:fldCharType="separate"/>
          </w:r>
          <w:r>
            <w:t>2</w:t>
          </w:r>
          <w:r>
            <w:fldChar w:fldCharType="end"/>
          </w:r>
          <w:r>
            <w:rPr>
              <w:rFonts w:hint="eastAsia" w:asciiTheme="minorHAnsi" w:hAnsiTheme="minorHAnsi"/>
              <w:kern w:val="0"/>
              <w:szCs w:val="22"/>
            </w:rPr>
            <w:fldChar w:fldCharType="end"/>
          </w:r>
        </w:p>
        <w:p w14:paraId="77E38267">
          <w:pPr>
            <w:pStyle w:val="24"/>
            <w:tabs>
              <w:tab w:val="right" w:leader="dot" w:pos="8306"/>
              <w:tab w:val="clear" w:pos="8551"/>
            </w:tabs>
          </w:pPr>
          <w:r>
            <w:rPr>
              <w:rFonts w:hint="eastAsia" w:asciiTheme="minorHAnsi" w:hAnsiTheme="minorHAnsi"/>
              <w:kern w:val="0"/>
              <w:szCs w:val="22"/>
            </w:rPr>
            <w:fldChar w:fldCharType="begin"/>
          </w:r>
          <w:r>
            <w:rPr>
              <w:rFonts w:hint="eastAsia" w:asciiTheme="minorHAnsi" w:hAnsiTheme="minorHAnsi"/>
              <w:kern w:val="0"/>
              <w:szCs w:val="22"/>
            </w:rPr>
            <w:instrText xml:space="preserve"> HYPERLINK \l _Toc22243 </w:instrText>
          </w:r>
          <w:r>
            <w:rPr>
              <w:rFonts w:hint="eastAsia" w:asciiTheme="minorHAnsi" w:hAnsiTheme="minorHAnsi"/>
              <w:kern w:val="0"/>
              <w:szCs w:val="22"/>
            </w:rPr>
            <w:fldChar w:fldCharType="separate"/>
          </w:r>
          <w:r>
            <w:rPr>
              <w:rFonts w:hint="eastAsia" w:ascii="黑体" w:hAnsi="黑体" w:cs="黑体"/>
              <w:bCs w:val="0"/>
              <w:szCs w:val="36"/>
            </w:rPr>
            <w:t>七、培养规格</w:t>
          </w:r>
          <w:r>
            <w:tab/>
          </w:r>
          <w:r>
            <w:fldChar w:fldCharType="begin"/>
          </w:r>
          <w:r>
            <w:instrText xml:space="preserve"> PAGEREF _Toc22243 \h </w:instrText>
          </w:r>
          <w:r>
            <w:fldChar w:fldCharType="separate"/>
          </w:r>
          <w:r>
            <w:t>3</w:t>
          </w:r>
          <w:r>
            <w:fldChar w:fldCharType="end"/>
          </w:r>
          <w:r>
            <w:rPr>
              <w:rFonts w:hint="eastAsia" w:asciiTheme="minorHAnsi" w:hAnsiTheme="minorHAnsi"/>
              <w:kern w:val="0"/>
              <w:szCs w:val="22"/>
            </w:rPr>
            <w:fldChar w:fldCharType="end"/>
          </w:r>
        </w:p>
        <w:p w14:paraId="70EDAE67">
          <w:pPr>
            <w:pStyle w:val="24"/>
            <w:tabs>
              <w:tab w:val="right" w:leader="dot" w:pos="8306"/>
              <w:tab w:val="clear" w:pos="8551"/>
            </w:tabs>
          </w:pPr>
          <w:r>
            <w:rPr>
              <w:rFonts w:hint="eastAsia" w:asciiTheme="minorHAnsi" w:hAnsiTheme="minorHAnsi"/>
              <w:kern w:val="0"/>
              <w:szCs w:val="22"/>
            </w:rPr>
            <w:fldChar w:fldCharType="begin"/>
          </w:r>
          <w:r>
            <w:rPr>
              <w:rFonts w:hint="eastAsia" w:asciiTheme="minorHAnsi" w:hAnsiTheme="minorHAnsi"/>
              <w:kern w:val="0"/>
              <w:szCs w:val="22"/>
            </w:rPr>
            <w:instrText xml:space="preserve"> HYPERLINK \l _Toc15995 </w:instrText>
          </w:r>
          <w:r>
            <w:rPr>
              <w:rFonts w:hint="eastAsia" w:asciiTheme="minorHAnsi" w:hAnsiTheme="minorHAnsi"/>
              <w:kern w:val="0"/>
              <w:szCs w:val="22"/>
            </w:rPr>
            <w:fldChar w:fldCharType="separate"/>
          </w:r>
          <w:r>
            <w:rPr>
              <w:rFonts w:hint="eastAsia" w:ascii="黑体" w:hAnsi="黑体" w:cs="黑体"/>
              <w:bCs w:val="0"/>
              <w:szCs w:val="36"/>
            </w:rPr>
            <w:t>八、课程设置及学时安排</w:t>
          </w:r>
          <w:r>
            <w:tab/>
          </w:r>
          <w:r>
            <w:fldChar w:fldCharType="begin"/>
          </w:r>
          <w:r>
            <w:instrText xml:space="preserve"> PAGEREF _Toc15995 \h </w:instrText>
          </w:r>
          <w:r>
            <w:fldChar w:fldCharType="separate"/>
          </w:r>
          <w:r>
            <w:t>4</w:t>
          </w:r>
          <w:r>
            <w:fldChar w:fldCharType="end"/>
          </w:r>
          <w:r>
            <w:rPr>
              <w:rFonts w:hint="eastAsia" w:asciiTheme="minorHAnsi" w:hAnsiTheme="minorHAnsi"/>
              <w:kern w:val="0"/>
              <w:szCs w:val="22"/>
            </w:rPr>
            <w:fldChar w:fldCharType="end"/>
          </w:r>
        </w:p>
        <w:p w14:paraId="434E4BFF">
          <w:pPr>
            <w:pStyle w:val="27"/>
            <w:tabs>
              <w:tab w:val="right" w:leader="dot" w:pos="8306"/>
            </w:tabs>
          </w:pPr>
          <w:r>
            <w:rPr>
              <w:rFonts w:hint="eastAsia" w:asciiTheme="minorHAnsi" w:hAnsiTheme="minorHAnsi"/>
              <w:kern w:val="0"/>
              <w:szCs w:val="22"/>
            </w:rPr>
            <w:fldChar w:fldCharType="begin"/>
          </w:r>
          <w:r>
            <w:rPr>
              <w:rFonts w:hint="eastAsia" w:asciiTheme="minorHAnsi" w:hAnsiTheme="minorHAnsi"/>
              <w:kern w:val="0"/>
              <w:szCs w:val="22"/>
            </w:rPr>
            <w:instrText xml:space="preserve"> HYPERLINK \l _Toc22758 </w:instrText>
          </w:r>
          <w:r>
            <w:rPr>
              <w:rFonts w:hint="eastAsia" w:asciiTheme="minorHAnsi" w:hAnsiTheme="minorHAnsi"/>
              <w:kern w:val="0"/>
              <w:szCs w:val="22"/>
            </w:rPr>
            <w:fldChar w:fldCharType="separate"/>
          </w:r>
          <w:r>
            <w:rPr>
              <w:rFonts w:hint="eastAsia" w:ascii="Arial" w:hAnsi="Arial" w:eastAsia="仿宋_GB2312" w:cstheme="minorBidi"/>
              <w:kern w:val="2"/>
              <w:szCs w:val="32"/>
              <w:lang w:bidi="ar"/>
            </w:rPr>
            <w:t>（一）课程设置</w:t>
          </w:r>
          <w:r>
            <w:tab/>
          </w:r>
          <w:r>
            <w:fldChar w:fldCharType="begin"/>
          </w:r>
          <w:r>
            <w:instrText xml:space="preserve"> PAGEREF _Toc22758 \h </w:instrText>
          </w:r>
          <w:r>
            <w:fldChar w:fldCharType="separate"/>
          </w:r>
          <w:r>
            <w:t>4</w:t>
          </w:r>
          <w:r>
            <w:fldChar w:fldCharType="end"/>
          </w:r>
          <w:r>
            <w:rPr>
              <w:rFonts w:hint="eastAsia" w:asciiTheme="minorHAnsi" w:hAnsiTheme="minorHAnsi"/>
              <w:kern w:val="0"/>
              <w:szCs w:val="22"/>
            </w:rPr>
            <w:fldChar w:fldCharType="end"/>
          </w:r>
        </w:p>
        <w:p w14:paraId="03A094F8">
          <w:pPr>
            <w:pStyle w:val="27"/>
            <w:tabs>
              <w:tab w:val="right" w:leader="dot" w:pos="8306"/>
            </w:tabs>
          </w:pPr>
          <w:r>
            <w:rPr>
              <w:rFonts w:hint="eastAsia" w:asciiTheme="minorHAnsi" w:hAnsiTheme="minorHAnsi"/>
              <w:kern w:val="0"/>
              <w:szCs w:val="22"/>
            </w:rPr>
            <w:fldChar w:fldCharType="begin"/>
          </w:r>
          <w:r>
            <w:rPr>
              <w:rFonts w:hint="eastAsia" w:asciiTheme="minorHAnsi" w:hAnsiTheme="minorHAnsi"/>
              <w:kern w:val="0"/>
              <w:szCs w:val="22"/>
            </w:rPr>
            <w:instrText xml:space="preserve"> HYPERLINK \l _Toc1343 </w:instrText>
          </w:r>
          <w:r>
            <w:rPr>
              <w:rFonts w:hint="eastAsia" w:asciiTheme="minorHAnsi" w:hAnsiTheme="minorHAnsi"/>
              <w:kern w:val="0"/>
              <w:szCs w:val="22"/>
            </w:rPr>
            <w:fldChar w:fldCharType="separate"/>
          </w:r>
          <w:r>
            <w:rPr>
              <w:rFonts w:hint="eastAsia" w:ascii="Arial" w:hAnsi="Arial" w:eastAsia="仿宋_GB2312" w:cstheme="minorBidi"/>
              <w:kern w:val="2"/>
              <w:szCs w:val="32"/>
              <w:lang w:bidi="ar"/>
            </w:rPr>
            <w:t>（二）学时安排</w:t>
          </w:r>
          <w:r>
            <w:tab/>
          </w:r>
          <w:r>
            <w:fldChar w:fldCharType="begin"/>
          </w:r>
          <w:r>
            <w:instrText xml:space="preserve"> PAGEREF _Toc1343 \h </w:instrText>
          </w:r>
          <w:r>
            <w:fldChar w:fldCharType="separate"/>
          </w:r>
          <w:r>
            <w:t>15</w:t>
          </w:r>
          <w:r>
            <w:fldChar w:fldCharType="end"/>
          </w:r>
          <w:r>
            <w:rPr>
              <w:rFonts w:hint="eastAsia" w:asciiTheme="minorHAnsi" w:hAnsiTheme="minorHAnsi"/>
              <w:kern w:val="0"/>
              <w:szCs w:val="22"/>
            </w:rPr>
            <w:fldChar w:fldCharType="end"/>
          </w:r>
        </w:p>
        <w:p w14:paraId="20BB7A62">
          <w:pPr>
            <w:pStyle w:val="24"/>
            <w:tabs>
              <w:tab w:val="right" w:leader="dot" w:pos="8306"/>
              <w:tab w:val="clear" w:pos="8551"/>
            </w:tabs>
          </w:pPr>
          <w:r>
            <w:rPr>
              <w:rFonts w:hint="eastAsia" w:asciiTheme="minorHAnsi" w:hAnsiTheme="minorHAnsi"/>
              <w:kern w:val="0"/>
              <w:szCs w:val="22"/>
            </w:rPr>
            <w:fldChar w:fldCharType="begin"/>
          </w:r>
          <w:r>
            <w:rPr>
              <w:rFonts w:hint="eastAsia" w:asciiTheme="minorHAnsi" w:hAnsiTheme="minorHAnsi"/>
              <w:kern w:val="0"/>
              <w:szCs w:val="22"/>
            </w:rPr>
            <w:instrText xml:space="preserve"> HYPERLINK \l _Toc32727 </w:instrText>
          </w:r>
          <w:r>
            <w:rPr>
              <w:rFonts w:hint="eastAsia" w:asciiTheme="minorHAnsi" w:hAnsiTheme="minorHAnsi"/>
              <w:kern w:val="0"/>
              <w:szCs w:val="22"/>
            </w:rPr>
            <w:fldChar w:fldCharType="separate"/>
          </w:r>
          <w:r>
            <w:rPr>
              <w:rFonts w:hint="eastAsia" w:ascii="黑体" w:hAnsi="黑体" w:cs="黑体"/>
              <w:bCs w:val="0"/>
              <w:szCs w:val="36"/>
            </w:rPr>
            <w:t>九、师资队伍</w:t>
          </w:r>
          <w:r>
            <w:tab/>
          </w:r>
          <w:r>
            <w:fldChar w:fldCharType="begin"/>
          </w:r>
          <w:r>
            <w:instrText xml:space="preserve"> PAGEREF _Toc32727 \h </w:instrText>
          </w:r>
          <w:r>
            <w:fldChar w:fldCharType="separate"/>
          </w:r>
          <w:r>
            <w:t>18</w:t>
          </w:r>
          <w:r>
            <w:fldChar w:fldCharType="end"/>
          </w:r>
          <w:r>
            <w:rPr>
              <w:rFonts w:hint="eastAsia" w:asciiTheme="minorHAnsi" w:hAnsiTheme="minorHAnsi"/>
              <w:kern w:val="0"/>
              <w:szCs w:val="22"/>
            </w:rPr>
            <w:fldChar w:fldCharType="end"/>
          </w:r>
        </w:p>
        <w:p w14:paraId="4B328653">
          <w:pPr>
            <w:pStyle w:val="24"/>
            <w:tabs>
              <w:tab w:val="right" w:leader="dot" w:pos="8306"/>
              <w:tab w:val="clear" w:pos="8551"/>
            </w:tabs>
          </w:pPr>
          <w:r>
            <w:rPr>
              <w:rFonts w:hint="eastAsia" w:asciiTheme="minorHAnsi" w:hAnsiTheme="minorHAnsi"/>
              <w:kern w:val="0"/>
              <w:szCs w:val="22"/>
            </w:rPr>
            <w:fldChar w:fldCharType="begin"/>
          </w:r>
          <w:r>
            <w:rPr>
              <w:rFonts w:hint="eastAsia" w:asciiTheme="minorHAnsi" w:hAnsiTheme="minorHAnsi"/>
              <w:kern w:val="0"/>
              <w:szCs w:val="22"/>
            </w:rPr>
            <w:instrText xml:space="preserve"> HYPERLINK \l _Toc31192 </w:instrText>
          </w:r>
          <w:r>
            <w:rPr>
              <w:rFonts w:hint="eastAsia" w:asciiTheme="minorHAnsi" w:hAnsiTheme="minorHAnsi"/>
              <w:kern w:val="0"/>
              <w:szCs w:val="22"/>
            </w:rPr>
            <w:fldChar w:fldCharType="separate"/>
          </w:r>
          <w:r>
            <w:rPr>
              <w:rFonts w:hint="eastAsia" w:ascii="黑体" w:hAnsi="黑体" w:cs="黑体"/>
              <w:bCs w:val="0"/>
              <w:szCs w:val="36"/>
            </w:rPr>
            <w:t>十、教学条件</w:t>
          </w:r>
          <w:r>
            <w:tab/>
          </w:r>
          <w:r>
            <w:fldChar w:fldCharType="begin"/>
          </w:r>
          <w:r>
            <w:instrText xml:space="preserve"> PAGEREF _Toc31192 \h </w:instrText>
          </w:r>
          <w:r>
            <w:fldChar w:fldCharType="separate"/>
          </w:r>
          <w:r>
            <w:t>19</w:t>
          </w:r>
          <w:r>
            <w:fldChar w:fldCharType="end"/>
          </w:r>
          <w:r>
            <w:rPr>
              <w:rFonts w:hint="eastAsia" w:asciiTheme="minorHAnsi" w:hAnsiTheme="minorHAnsi"/>
              <w:kern w:val="0"/>
              <w:szCs w:val="22"/>
            </w:rPr>
            <w:fldChar w:fldCharType="end"/>
          </w:r>
        </w:p>
        <w:p w14:paraId="10C68763">
          <w:pPr>
            <w:pStyle w:val="24"/>
            <w:tabs>
              <w:tab w:val="right" w:leader="dot" w:pos="8306"/>
              <w:tab w:val="clear" w:pos="8551"/>
            </w:tabs>
          </w:pPr>
          <w:r>
            <w:rPr>
              <w:rFonts w:hint="eastAsia" w:asciiTheme="minorHAnsi" w:hAnsiTheme="minorHAnsi"/>
              <w:kern w:val="0"/>
              <w:szCs w:val="22"/>
            </w:rPr>
            <w:fldChar w:fldCharType="begin"/>
          </w:r>
          <w:r>
            <w:rPr>
              <w:rFonts w:hint="eastAsia" w:asciiTheme="minorHAnsi" w:hAnsiTheme="minorHAnsi"/>
              <w:kern w:val="0"/>
              <w:szCs w:val="22"/>
            </w:rPr>
            <w:instrText xml:space="preserve"> HYPERLINK \l _Toc21611 </w:instrText>
          </w:r>
          <w:r>
            <w:rPr>
              <w:rFonts w:hint="eastAsia" w:asciiTheme="minorHAnsi" w:hAnsiTheme="minorHAnsi"/>
              <w:kern w:val="0"/>
              <w:szCs w:val="22"/>
            </w:rPr>
            <w:fldChar w:fldCharType="separate"/>
          </w:r>
          <w:r>
            <w:rPr>
              <w:rFonts w:hint="eastAsia" w:ascii="黑体" w:hAnsi="黑体" w:cs="黑体"/>
              <w:bCs w:val="0"/>
              <w:szCs w:val="36"/>
            </w:rPr>
            <w:t>十一、质量保障和毕业要求</w:t>
          </w:r>
          <w:r>
            <w:tab/>
          </w:r>
          <w:r>
            <w:fldChar w:fldCharType="begin"/>
          </w:r>
          <w:r>
            <w:instrText xml:space="preserve"> PAGEREF _Toc21611 \h </w:instrText>
          </w:r>
          <w:r>
            <w:fldChar w:fldCharType="separate"/>
          </w:r>
          <w:r>
            <w:t>23</w:t>
          </w:r>
          <w:r>
            <w:fldChar w:fldCharType="end"/>
          </w:r>
          <w:r>
            <w:rPr>
              <w:rFonts w:hint="eastAsia" w:asciiTheme="minorHAnsi" w:hAnsiTheme="minorHAnsi"/>
              <w:kern w:val="0"/>
              <w:szCs w:val="22"/>
            </w:rPr>
            <w:fldChar w:fldCharType="end"/>
          </w:r>
        </w:p>
        <w:p w14:paraId="2A00A80D">
          <w:pPr>
            <w:pStyle w:val="24"/>
            <w:widowControl/>
            <w:tabs>
              <w:tab w:val="right" w:leader="dot" w:pos="8296"/>
              <w:tab w:val="clear" w:pos="8551"/>
            </w:tabs>
            <w:spacing w:line="560" w:lineRule="exact"/>
            <w:jc w:val="left"/>
            <w:rPr>
              <w:rFonts w:hint="eastAsia" w:cs="黑体"/>
              <w:bCs/>
              <w:sz w:val="24"/>
              <w:szCs w:val="24"/>
            </w:rPr>
          </w:pPr>
          <w:r>
            <w:rPr>
              <w:rFonts w:hint="eastAsia" w:asciiTheme="minorHAnsi" w:hAnsiTheme="minorHAnsi"/>
              <w:kern w:val="0"/>
              <w:szCs w:val="22"/>
            </w:rPr>
            <w:fldChar w:fldCharType="end"/>
          </w:r>
        </w:p>
      </w:sdtContent>
    </w:sdt>
    <w:p w14:paraId="763BCD37"/>
    <w:p w14:paraId="073838A8">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br w:type="page"/>
      </w:r>
      <w:r>
        <w:rPr>
          <w:rFonts w:hint="eastAsia" w:ascii="Times New Roman" w:hAnsi="Times New Roman" w:eastAsia="方正小标宋简体" w:cs="Times New Roman"/>
          <w:sz w:val="32"/>
          <w:szCs w:val="32"/>
        </w:rPr>
        <w:t>电子商务专业人才培养方案</w:t>
      </w:r>
    </w:p>
    <w:p w14:paraId="12E22E9F">
      <w:pPr>
        <w:overflowPunct w:val="0"/>
        <w:adjustRightInd w:val="0"/>
        <w:snapToGrid w:val="0"/>
        <w:spacing w:line="460" w:lineRule="exact"/>
        <w:ind w:firstLine="640" w:firstLineChars="200"/>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（2025年修订稿）</w:t>
      </w:r>
    </w:p>
    <w:p w14:paraId="0A2335F9">
      <w:pPr>
        <w:pStyle w:val="2"/>
        <w:rPr>
          <w:rFonts w:hint="eastAsia" w:ascii="黑体" w:hAnsi="黑体" w:cs="黑体"/>
          <w:bCs w:val="0"/>
          <w:szCs w:val="36"/>
        </w:rPr>
      </w:pPr>
      <w:bookmarkStart w:id="1" w:name="_Toc22563"/>
      <w:r>
        <w:rPr>
          <w:rFonts w:hint="eastAsia" w:ascii="黑体" w:hAnsi="黑体" w:cs="黑体"/>
          <w:bCs w:val="0"/>
          <w:szCs w:val="36"/>
        </w:rPr>
        <w:t>一、概述</w:t>
      </w:r>
      <w:bookmarkEnd w:id="1"/>
    </w:p>
    <w:p w14:paraId="03DA4B61">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适应科技发展、技术进步对行业生产、建设、管理、服务等领域带来的新变化，顺应互联网和相关服务、批发业、零售业数字化、网络化、智能化发展的新趋势，对接新产业、新业态、新模式下店铺运营助理、新媒体运营助理、网络营销推广专员、新媒体营销专员、直播销售员、视觉设计、客服专员等岗位（群）的新要求，不断满足电子商务领域高质量发展对高素质技能人才的需求，推动职业教育专业升级和数字化改造，提高人才培养质量，遵循推进现代职业教育高质量发展的总体要求，参照相关标准编制要求，制订本校电子商务专业人才培养方案。</w:t>
      </w:r>
    </w:p>
    <w:p w14:paraId="688A8B5F">
      <w:pPr>
        <w:pStyle w:val="2"/>
        <w:rPr>
          <w:rFonts w:hint="eastAsia" w:ascii="黑体" w:hAnsi="黑体" w:cs="黑体"/>
        </w:rPr>
      </w:pPr>
      <w:bookmarkStart w:id="2" w:name="_Toc24321"/>
      <w:r>
        <w:rPr>
          <w:rFonts w:hint="eastAsia" w:ascii="黑体" w:hAnsi="黑体" w:cs="黑体"/>
          <w:bCs w:val="0"/>
          <w:szCs w:val="36"/>
        </w:rPr>
        <w:t>二、专业名称（专业代码）</w:t>
      </w:r>
      <w:bookmarkEnd w:id="2"/>
    </w:p>
    <w:p w14:paraId="2611B220">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电子商务（730701）</w:t>
      </w:r>
    </w:p>
    <w:p w14:paraId="0FEB3DB6">
      <w:pPr>
        <w:pStyle w:val="2"/>
        <w:rPr>
          <w:rFonts w:hint="eastAsia" w:ascii="黑体" w:hAnsi="黑体" w:cs="黑体"/>
          <w:bCs w:val="0"/>
          <w:szCs w:val="36"/>
        </w:rPr>
      </w:pPr>
      <w:bookmarkStart w:id="3" w:name="_Toc25514"/>
      <w:r>
        <w:rPr>
          <w:rFonts w:hint="eastAsia" w:ascii="黑体" w:hAnsi="黑体" w:cs="黑体"/>
          <w:bCs w:val="0"/>
          <w:szCs w:val="36"/>
        </w:rPr>
        <w:t>三、入学基本要求</w:t>
      </w:r>
      <w:bookmarkEnd w:id="3"/>
    </w:p>
    <w:p w14:paraId="4EAB188D">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初级中等学校毕业或具备同等学力</w:t>
      </w:r>
    </w:p>
    <w:p w14:paraId="14D9C439">
      <w:pPr>
        <w:pStyle w:val="2"/>
        <w:rPr>
          <w:rFonts w:hint="eastAsia" w:ascii="黑体" w:hAnsi="黑体" w:cs="黑体"/>
          <w:bCs w:val="0"/>
          <w:szCs w:val="36"/>
        </w:rPr>
      </w:pPr>
      <w:bookmarkStart w:id="4" w:name="_Toc5268"/>
      <w:r>
        <w:rPr>
          <w:rFonts w:hint="eastAsia" w:ascii="黑体" w:hAnsi="黑体" w:cs="黑体"/>
          <w:bCs w:val="0"/>
          <w:szCs w:val="36"/>
        </w:rPr>
        <w:t>四、基本修业年限</w:t>
      </w:r>
      <w:bookmarkEnd w:id="4"/>
    </w:p>
    <w:p w14:paraId="014980D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三年</w:t>
      </w:r>
    </w:p>
    <w:p w14:paraId="7BE1AD65">
      <w:pPr>
        <w:pStyle w:val="2"/>
        <w:rPr>
          <w:rFonts w:hint="eastAsia" w:ascii="黑体" w:hAnsi="黑体" w:cs="黑体"/>
          <w:bCs w:val="0"/>
          <w:szCs w:val="36"/>
        </w:rPr>
      </w:pPr>
      <w:bookmarkStart w:id="5" w:name="_Toc25872"/>
      <w:r>
        <w:rPr>
          <w:rFonts w:hint="eastAsia" w:ascii="黑体" w:hAnsi="黑体" w:cs="黑体"/>
          <w:bCs w:val="0"/>
          <w:szCs w:val="36"/>
        </w:rPr>
        <w:t>五、职业面向</w:t>
      </w:r>
      <w:bookmarkEnd w:id="5"/>
    </w:p>
    <w:tbl>
      <w:tblPr>
        <w:tblStyle w:val="32"/>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726"/>
        <w:gridCol w:w="5796"/>
      </w:tblGrid>
      <w:tr w14:paraId="147DE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99" w:type="pct"/>
            <w:tcBorders>
              <w:tl2br w:val="nil"/>
              <w:tr2bl w:val="nil"/>
            </w:tcBorders>
            <w:vAlign w:val="center"/>
          </w:tcPr>
          <w:p w14:paraId="1BC5F95A">
            <w:pPr>
              <w:widowControl/>
              <w:jc w:val="center"/>
              <w:rPr>
                <w:rFonts w:hint="eastAsia" w:ascii="宋体" w:hAnsi="宋体" w:eastAsia="宋体" w:cs="宋体"/>
                <w:b/>
                <w:sz w:val="24"/>
                <w:szCs w:val="24"/>
              </w:rPr>
            </w:pPr>
            <w:r>
              <w:rPr>
                <w:rFonts w:hint="eastAsia" w:ascii="宋体" w:hAnsi="宋体" w:eastAsia="宋体" w:cs="宋体"/>
                <w:color w:val="000000"/>
                <w:kern w:val="0"/>
                <w:sz w:val="24"/>
                <w:szCs w:val="24"/>
                <w:lang w:bidi="ar"/>
              </w:rPr>
              <w:t>所属专业大类（代码）</w:t>
            </w:r>
          </w:p>
        </w:tc>
        <w:tc>
          <w:tcPr>
            <w:tcW w:w="3400" w:type="pct"/>
            <w:tcBorders>
              <w:tl2br w:val="nil"/>
              <w:tr2bl w:val="nil"/>
            </w:tcBorders>
            <w:vAlign w:val="center"/>
          </w:tcPr>
          <w:p w14:paraId="14FBA1E1">
            <w:pPr>
              <w:widowControl/>
              <w:jc w:val="center"/>
              <w:rPr>
                <w:rFonts w:hint="eastAsia" w:ascii="宋体" w:hAnsi="宋体" w:eastAsia="宋体" w:cs="宋体"/>
                <w:b/>
                <w:sz w:val="24"/>
                <w:szCs w:val="24"/>
              </w:rPr>
            </w:pPr>
            <w:r>
              <w:rPr>
                <w:rFonts w:hint="eastAsia" w:ascii="宋体" w:hAnsi="宋体" w:eastAsia="宋体" w:cs="宋体"/>
                <w:color w:val="000000"/>
                <w:kern w:val="0"/>
                <w:sz w:val="24"/>
                <w:szCs w:val="24"/>
                <w:lang w:bidi="ar"/>
              </w:rPr>
              <w:t>财经商贸大类（73）</w:t>
            </w:r>
          </w:p>
        </w:tc>
      </w:tr>
      <w:tr w14:paraId="3915D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99" w:type="pct"/>
            <w:tcBorders>
              <w:tl2br w:val="nil"/>
              <w:tr2bl w:val="nil"/>
            </w:tcBorders>
            <w:vAlign w:val="center"/>
          </w:tcPr>
          <w:p w14:paraId="3C14853B">
            <w:pPr>
              <w:widowControl/>
              <w:jc w:val="center"/>
              <w:rPr>
                <w:rFonts w:hint="eastAsia" w:ascii="宋体" w:hAnsi="宋体" w:eastAsia="宋体" w:cs="宋体"/>
                <w:b/>
                <w:sz w:val="24"/>
                <w:szCs w:val="24"/>
              </w:rPr>
            </w:pPr>
            <w:r>
              <w:rPr>
                <w:rFonts w:hint="eastAsia" w:ascii="宋体" w:hAnsi="宋体" w:eastAsia="宋体" w:cs="宋体"/>
                <w:color w:val="000000"/>
                <w:kern w:val="0"/>
                <w:sz w:val="24"/>
                <w:szCs w:val="24"/>
                <w:lang w:bidi="ar"/>
              </w:rPr>
              <w:t>所属专业类（代码）</w:t>
            </w:r>
          </w:p>
        </w:tc>
        <w:tc>
          <w:tcPr>
            <w:tcW w:w="3400" w:type="pct"/>
            <w:tcBorders>
              <w:tl2br w:val="nil"/>
              <w:tr2bl w:val="nil"/>
            </w:tcBorders>
            <w:vAlign w:val="center"/>
          </w:tcPr>
          <w:p w14:paraId="7A480C89">
            <w:pPr>
              <w:widowControl/>
              <w:jc w:val="center"/>
              <w:rPr>
                <w:rFonts w:hint="eastAsia" w:ascii="宋体" w:hAnsi="宋体" w:eastAsia="宋体" w:cs="宋体"/>
                <w:b/>
                <w:sz w:val="24"/>
                <w:szCs w:val="24"/>
              </w:rPr>
            </w:pPr>
            <w:r>
              <w:rPr>
                <w:rFonts w:hint="eastAsia" w:ascii="宋体" w:hAnsi="宋体" w:eastAsia="宋体" w:cs="宋体"/>
                <w:color w:val="000000"/>
                <w:kern w:val="0"/>
                <w:sz w:val="24"/>
                <w:szCs w:val="24"/>
                <w:lang w:bidi="ar"/>
              </w:rPr>
              <w:t>电子商务类（7307）</w:t>
            </w:r>
          </w:p>
        </w:tc>
      </w:tr>
      <w:tr w14:paraId="6421F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99" w:type="pct"/>
            <w:tcBorders>
              <w:tl2br w:val="nil"/>
              <w:tr2bl w:val="nil"/>
            </w:tcBorders>
            <w:vAlign w:val="center"/>
          </w:tcPr>
          <w:p w14:paraId="15F4AEEF">
            <w:pPr>
              <w:widowControl/>
              <w:jc w:val="center"/>
              <w:rPr>
                <w:rFonts w:hint="eastAsia" w:ascii="宋体" w:hAnsi="宋体" w:eastAsia="宋体" w:cs="宋体"/>
                <w:b/>
                <w:sz w:val="24"/>
                <w:szCs w:val="24"/>
              </w:rPr>
            </w:pPr>
            <w:r>
              <w:rPr>
                <w:rFonts w:hint="eastAsia" w:ascii="宋体" w:hAnsi="宋体" w:eastAsia="宋体" w:cs="宋体"/>
                <w:color w:val="000000"/>
                <w:kern w:val="0"/>
                <w:sz w:val="24"/>
                <w:szCs w:val="24"/>
                <w:lang w:bidi="ar"/>
              </w:rPr>
              <w:t>对应行业（代码）</w:t>
            </w:r>
          </w:p>
        </w:tc>
        <w:tc>
          <w:tcPr>
            <w:tcW w:w="3400" w:type="pct"/>
            <w:tcBorders>
              <w:tl2br w:val="nil"/>
              <w:tr2bl w:val="nil"/>
            </w:tcBorders>
            <w:vAlign w:val="center"/>
          </w:tcPr>
          <w:p w14:paraId="66E7C29D">
            <w:pPr>
              <w:widowControl/>
              <w:jc w:val="center"/>
              <w:rPr>
                <w:rFonts w:hint="eastAsia" w:ascii="宋体" w:hAnsi="宋体" w:eastAsia="宋体" w:cs="宋体"/>
                <w:b/>
                <w:sz w:val="24"/>
                <w:szCs w:val="24"/>
              </w:rPr>
            </w:pPr>
            <w:r>
              <w:rPr>
                <w:rFonts w:hint="eastAsia" w:ascii="宋体" w:hAnsi="宋体" w:eastAsia="宋体" w:cs="宋体"/>
                <w:color w:val="000000"/>
                <w:kern w:val="0"/>
                <w:sz w:val="24"/>
                <w:szCs w:val="24"/>
                <w:lang w:bidi="ar"/>
              </w:rPr>
              <w:t>互联网和相关服务（64）、批发业（51）、零售业（52）</w:t>
            </w:r>
          </w:p>
        </w:tc>
      </w:tr>
      <w:tr w14:paraId="6755C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99" w:type="pct"/>
            <w:tcBorders>
              <w:tl2br w:val="nil"/>
              <w:tr2bl w:val="nil"/>
            </w:tcBorders>
            <w:vAlign w:val="center"/>
          </w:tcPr>
          <w:p w14:paraId="074B9633">
            <w:pPr>
              <w:widowControl/>
              <w:jc w:val="center"/>
              <w:rPr>
                <w:rFonts w:hint="eastAsia" w:ascii="宋体" w:hAnsi="宋体" w:eastAsia="宋体" w:cs="宋体"/>
                <w:b/>
                <w:sz w:val="24"/>
                <w:szCs w:val="24"/>
              </w:rPr>
            </w:pPr>
            <w:r>
              <w:rPr>
                <w:rFonts w:hint="eastAsia" w:ascii="宋体" w:hAnsi="宋体" w:eastAsia="宋体" w:cs="宋体"/>
                <w:color w:val="000000"/>
                <w:kern w:val="0"/>
                <w:sz w:val="24"/>
                <w:szCs w:val="24"/>
                <w:lang w:bidi="ar"/>
              </w:rPr>
              <w:t>主要职业类别（代码）</w:t>
            </w:r>
          </w:p>
        </w:tc>
        <w:tc>
          <w:tcPr>
            <w:tcW w:w="3400" w:type="pct"/>
            <w:tcBorders>
              <w:tl2br w:val="nil"/>
              <w:tr2bl w:val="nil"/>
            </w:tcBorders>
            <w:vAlign w:val="center"/>
          </w:tcPr>
          <w:p w14:paraId="79CDCD9C">
            <w:pPr>
              <w:widowControl/>
              <w:jc w:val="center"/>
              <w:rPr>
                <w:rFonts w:hint="eastAsia" w:ascii="宋体" w:hAnsi="宋体" w:eastAsia="宋体" w:cs="宋体"/>
                <w:b/>
                <w:sz w:val="24"/>
                <w:szCs w:val="24"/>
              </w:rPr>
            </w:pPr>
            <w:r>
              <w:rPr>
                <w:rFonts w:hint="eastAsia" w:ascii="宋体" w:hAnsi="宋体" w:eastAsia="宋体" w:cs="宋体"/>
                <w:color w:val="000000"/>
                <w:kern w:val="0"/>
                <w:sz w:val="24"/>
                <w:szCs w:val="24"/>
                <w:lang w:bidi="ar"/>
              </w:rPr>
              <w:t>电子商务师S（4-01-06-01）、互联网营销师S（4-01-06-02）、市场营销专业人员（2-06-07-02）、采购员（4-01-01-00）、营销员（4-01-02-01）</w:t>
            </w:r>
          </w:p>
        </w:tc>
      </w:tr>
      <w:tr w14:paraId="31490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99" w:type="pct"/>
            <w:tcBorders>
              <w:tl2br w:val="nil"/>
              <w:tr2bl w:val="nil"/>
            </w:tcBorders>
            <w:vAlign w:val="center"/>
          </w:tcPr>
          <w:p w14:paraId="6060FD0E">
            <w:pPr>
              <w:widowControl/>
              <w:jc w:val="center"/>
              <w:rPr>
                <w:rFonts w:hint="eastAsia" w:ascii="宋体" w:hAnsi="宋体" w:eastAsia="宋体" w:cs="宋体"/>
                <w:b/>
                <w:sz w:val="24"/>
                <w:szCs w:val="24"/>
              </w:rPr>
            </w:pPr>
            <w:r>
              <w:rPr>
                <w:rFonts w:hint="eastAsia" w:ascii="宋体" w:hAnsi="宋体" w:eastAsia="宋体" w:cs="宋体"/>
                <w:color w:val="000000"/>
                <w:kern w:val="0"/>
                <w:sz w:val="24"/>
                <w:szCs w:val="24"/>
                <w:lang w:bidi="ar"/>
              </w:rPr>
              <w:t>主要岗位（群）或技术领域</w:t>
            </w:r>
          </w:p>
        </w:tc>
        <w:tc>
          <w:tcPr>
            <w:tcW w:w="3400" w:type="pct"/>
            <w:tcBorders>
              <w:tl2br w:val="nil"/>
              <w:tr2bl w:val="nil"/>
            </w:tcBorders>
            <w:vAlign w:val="center"/>
          </w:tcPr>
          <w:p w14:paraId="03D8DAA8">
            <w:pPr>
              <w:widowControl/>
              <w:jc w:val="center"/>
              <w:rPr>
                <w:rFonts w:hint="eastAsia" w:ascii="宋体" w:hAnsi="宋体" w:eastAsia="宋体" w:cs="宋体"/>
                <w:b/>
                <w:sz w:val="24"/>
                <w:szCs w:val="24"/>
              </w:rPr>
            </w:pPr>
            <w:r>
              <w:rPr>
                <w:rFonts w:hint="eastAsia" w:ascii="宋体" w:hAnsi="宋体" w:eastAsia="宋体" w:cs="宋体"/>
                <w:color w:val="000000"/>
                <w:kern w:val="0"/>
                <w:sz w:val="24"/>
                <w:szCs w:val="24"/>
                <w:lang w:bidi="ar"/>
              </w:rPr>
              <w:t>店铺运营助理、新媒体运营助理、网络营销推广专员、新媒体营销专员、直播销售员、视觉设计、客服专员</w:t>
            </w:r>
          </w:p>
        </w:tc>
      </w:tr>
      <w:tr w14:paraId="404DE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99" w:type="pct"/>
            <w:tcBorders>
              <w:tl2br w:val="nil"/>
              <w:tr2bl w:val="nil"/>
            </w:tcBorders>
            <w:vAlign w:val="center"/>
          </w:tcPr>
          <w:p w14:paraId="599D2AD0">
            <w:pPr>
              <w:widowControl/>
              <w:jc w:val="center"/>
              <w:rPr>
                <w:rFonts w:hint="eastAsia" w:ascii="宋体" w:hAnsi="宋体" w:eastAsia="宋体" w:cs="宋体"/>
                <w:b/>
                <w:sz w:val="24"/>
                <w:szCs w:val="24"/>
              </w:rPr>
            </w:pPr>
            <w:r>
              <w:rPr>
                <w:rFonts w:hint="eastAsia" w:ascii="宋体" w:hAnsi="宋体" w:eastAsia="宋体" w:cs="宋体"/>
                <w:color w:val="000000"/>
                <w:kern w:val="0"/>
                <w:sz w:val="24"/>
                <w:szCs w:val="24"/>
                <w:lang w:bidi="ar"/>
              </w:rPr>
              <w:t>职业类证书</w:t>
            </w:r>
          </w:p>
        </w:tc>
        <w:tc>
          <w:tcPr>
            <w:tcW w:w="3400" w:type="pct"/>
            <w:tcBorders>
              <w:tl2br w:val="nil"/>
              <w:tr2bl w:val="nil"/>
            </w:tcBorders>
            <w:vAlign w:val="center"/>
          </w:tcPr>
          <w:p w14:paraId="7D805BC7">
            <w:pPr>
              <w:widowControl/>
              <w:jc w:val="center"/>
              <w:rPr>
                <w:rFonts w:hint="eastAsia" w:ascii="宋体" w:hAnsi="宋体" w:eastAsia="宋体" w:cs="宋体"/>
                <w:b/>
                <w:sz w:val="24"/>
                <w:szCs w:val="24"/>
              </w:rPr>
            </w:pPr>
            <w:r>
              <w:rPr>
                <w:rFonts w:hint="eastAsia" w:ascii="宋体" w:hAnsi="宋体" w:eastAsia="宋体" w:cs="宋体"/>
                <w:color w:val="000000"/>
                <w:kern w:val="0"/>
                <w:sz w:val="24"/>
                <w:szCs w:val="24"/>
                <w:lang w:bidi="ar"/>
              </w:rPr>
              <w:t>电子商务数据分析、网店运营推广、跨境电商、B2B、数据运营、直播电商、农产品电商运营、新媒体技术</w:t>
            </w:r>
          </w:p>
        </w:tc>
      </w:tr>
    </w:tbl>
    <w:p w14:paraId="07ED2A29">
      <w:pPr>
        <w:pStyle w:val="2"/>
        <w:rPr>
          <w:rFonts w:hint="eastAsia" w:ascii="黑体" w:hAnsi="黑体" w:cs="黑体"/>
          <w:bCs w:val="0"/>
          <w:szCs w:val="36"/>
        </w:rPr>
      </w:pPr>
      <w:bookmarkStart w:id="6" w:name="_Toc10781"/>
      <w:r>
        <w:rPr>
          <w:rFonts w:hint="eastAsia" w:ascii="黑体" w:hAnsi="黑体" w:cs="黑体"/>
          <w:bCs w:val="0"/>
          <w:szCs w:val="36"/>
        </w:rPr>
        <w:t>六、培养目标</w:t>
      </w:r>
      <w:bookmarkEnd w:id="6"/>
    </w:p>
    <w:p w14:paraId="30770F82">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互联网和相关服务、批发业、零售业的电子商务师、互联网营销师、市场营销专业人员、采购员、营销员等职业，能够从事店铺运营辅助、新媒体运营辅助、网络推广、新媒体营销执行、直播销售、直播辅助、视觉设计、客户服务等工作的技能人才。</w:t>
      </w:r>
    </w:p>
    <w:p w14:paraId="629AB2EF">
      <w:pPr>
        <w:pStyle w:val="2"/>
        <w:rPr>
          <w:rFonts w:hint="eastAsia" w:ascii="黑体" w:hAnsi="黑体" w:cs="黑体"/>
          <w:bCs w:val="0"/>
          <w:szCs w:val="36"/>
        </w:rPr>
      </w:pPr>
      <w:bookmarkStart w:id="7" w:name="_Toc22243"/>
      <w:r>
        <w:rPr>
          <w:rFonts w:hint="eastAsia" w:ascii="黑体" w:hAnsi="黑体" w:cs="黑体"/>
          <w:bCs w:val="0"/>
          <w:szCs w:val="36"/>
        </w:rPr>
        <w:t>七、培养规格</w:t>
      </w:r>
      <w:bookmarkEnd w:id="7"/>
    </w:p>
    <w:p w14:paraId="63CF6A51">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本专业学生应全面提升知识、能力、素质，筑牢科学文化知识和专业类通用技术技能基础，掌握并实际运用岗位（群）需要的专业技术技能，实现德智体美劳全面发展，总体上须达到以下要求：</w:t>
      </w:r>
    </w:p>
    <w:p w14:paraId="272E8A0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（1）坚定拥护中国共产党领导和中国特色社会主义制度，以习近平新时代中国特色社会主义思想为指导，践行社会主义核心价值观，具有坚定的理想信念、深厚的爱国情感和中华民族自豪感；</w:t>
      </w:r>
    </w:p>
    <w:p w14:paraId="3F7312C1">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掌握与本专业对应职业活动相关的国家法律、行业规定，掌握互联网交易安全、质量管理等相关知识与技能，了解相关行业文化，具有爱岗敬业的职业精神，遵守职业道德准则和行为规范，具备社会责任感和担当精神；</w:t>
      </w:r>
    </w:p>
    <w:p w14:paraId="3CA33D85">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（3）掌握支撑本专业学习和可持续发展必备的语文、历史、数学、英语、信息技术等文化基础知识，具有良好的人文素养与科学素养，具备职业生涯规划能力；</w:t>
      </w:r>
    </w:p>
    <w:p w14:paraId="5D7BF520">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（4）具有良好的语言表达能力、文字表达能力、沟通合作能力，具有较强的集体意识和团队合作意识，学习英语并结合本专业加以运用；</w:t>
      </w:r>
    </w:p>
    <w:p w14:paraId="7777B659">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（5）掌握电子商务、营销基础、商品零售、传播内容制作、商务数据分析、商务礼仪与沟通等方面的专业基础理论知识；</w:t>
      </w:r>
    </w:p>
    <w:p w14:paraId="469B597C">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（6）掌握平台规则和常用工具的使用，能进行店铺开设、账号维护、商品编辑发布与优化、采集整理运营数据、活动执行、辅助运营；</w:t>
      </w:r>
    </w:p>
    <w:p w14:paraId="50C4CC47">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（7）具有平台站内外营销推广的能力，能进行营销内容制作与发布、社群营销、媒介营销辅助、媒体和工具推广、网络广告投放；</w:t>
      </w:r>
    </w:p>
    <w:p w14:paraId="28DD9EA7">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（8）掌握直播常用工具的使用，能根据直播运营要求和销售目标，完成商品定位、直播创建、脚本编写、直播执行、流量维护、直播优化；</w:t>
      </w:r>
    </w:p>
    <w:p w14:paraId="591C44DB">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（9）具备视觉营销设计的能力，能进行图片处理、海报设计制作、主图制作、页面设计、短视频制作；</w:t>
      </w:r>
    </w:p>
    <w:p w14:paraId="2C8A7DB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（10）具备客户服务的能力，能根据客服规范，完成客户咨询回复、异常订单处理、售后纠纷处理、客户维护和评价；</w:t>
      </w:r>
    </w:p>
    <w:p w14:paraId="5806C959">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（11）掌握信息技术基础知识，具有适应本行业数字化和智能化发展需求的基本数字技能；</w:t>
      </w:r>
    </w:p>
    <w:p w14:paraId="176747A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（12）具有终身学习和可持续发展的能力，具有一定的分析问题和解决问题的能力；</w:t>
      </w:r>
    </w:p>
    <w:p w14:paraId="7035AAB6">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（13）掌握身体运动的基本知识和至少1项体育运动技能，养成良好的运动习惯、卫生习惯和行为习惯；具备一定的心理调适能力；</w:t>
      </w:r>
    </w:p>
    <w:p w14:paraId="55E2F36A">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（14）掌握必备的美育知识，具有一定的文化修养、审美能力，形成至少1项艺术特长或爱好；</w:t>
      </w:r>
    </w:p>
    <w:p w14:paraId="7EA1078A">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（15）树立正确的劳动观，尊重劳动，热爱劳动，具备与本专业职业发展相适应的劳动素养，弘扬劳模精神、劳动精神、工匠精神，弘扬劳动光荣、技能宝贵、创造伟大的时代风尚。</w:t>
      </w:r>
    </w:p>
    <w:p w14:paraId="02AB37C4">
      <w:pPr>
        <w:pStyle w:val="2"/>
        <w:rPr>
          <w:rFonts w:hint="eastAsia" w:ascii="黑体" w:hAnsi="黑体" w:cs="黑体"/>
          <w:bCs w:val="0"/>
          <w:szCs w:val="36"/>
        </w:rPr>
      </w:pPr>
      <w:bookmarkStart w:id="8" w:name="_Toc15995"/>
      <w:r>
        <w:rPr>
          <w:rFonts w:hint="eastAsia" w:ascii="黑体" w:hAnsi="黑体" w:cs="黑体"/>
          <w:bCs w:val="0"/>
          <w:szCs w:val="36"/>
        </w:rPr>
        <w:t>八、课程设置及学时安排</w:t>
      </w:r>
      <w:bookmarkEnd w:id="8"/>
    </w:p>
    <w:p w14:paraId="7D870CC7">
      <w:pPr>
        <w:pStyle w:val="3"/>
        <w:keepNext/>
        <w:keepLines/>
        <w:widowControl w:val="0"/>
        <w:spacing w:before="0" w:beforeAutospacing="0" w:after="0" w:afterAutospacing="0" w:line="460" w:lineRule="exact"/>
        <w:jc w:val="both"/>
        <w:rPr>
          <w:rFonts w:ascii="Arial" w:hAnsi="Arial" w:eastAsia="仿宋_GB2312" w:cstheme="minorBidi"/>
          <w:kern w:val="2"/>
          <w:sz w:val="32"/>
          <w:szCs w:val="32"/>
          <w:lang w:bidi="ar"/>
        </w:rPr>
      </w:pPr>
      <w:bookmarkStart w:id="9" w:name="_Toc22758"/>
      <w:r>
        <w:rPr>
          <w:rFonts w:hint="eastAsia" w:ascii="Arial" w:hAnsi="Arial" w:eastAsia="仿宋_GB2312" w:cstheme="minorBidi"/>
          <w:kern w:val="2"/>
          <w:sz w:val="32"/>
          <w:szCs w:val="32"/>
          <w:lang w:bidi="ar"/>
        </w:rPr>
        <w:t>（一）课程设置</w:t>
      </w:r>
      <w:bookmarkEnd w:id="9"/>
    </w:p>
    <w:p w14:paraId="41021F70">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包括公共基础课程、专业课程和实践性教学环节等。</w:t>
      </w:r>
    </w:p>
    <w:p w14:paraId="097CE0E2">
      <w:pPr>
        <w:pStyle w:val="8"/>
        <w:spacing w:before="0" w:after="0" w:line="460" w:lineRule="exact"/>
        <w:rPr>
          <w:rFonts w:hint="eastAsia" w:ascii="黑体" w:hAnsi="黑体" w:eastAsia="黑体" w:cs="黑体"/>
          <w:b w:val="0"/>
          <w:bCs w:val="0"/>
        </w:rPr>
      </w:pPr>
      <w:r>
        <w:rPr>
          <w:rFonts w:hint="eastAsia" w:ascii="黑体" w:hAnsi="黑体" w:eastAsia="黑体" w:cs="黑体"/>
          <w:b w:val="0"/>
          <w:bCs w:val="0"/>
        </w:rPr>
        <w:t>1.公共基础课程</w:t>
      </w:r>
    </w:p>
    <w:p w14:paraId="2C87F3E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本专业课程主要包括公共基础课、专业课、实习实训等。</w:t>
      </w:r>
    </w:p>
    <w:p w14:paraId="79CDE18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公共基础课包括：思想政治、语文、历史、数学、外语（英语等）、信息技术、体育与健康、艺术、劳动教育等列为公共基础必修课程。将党史国史、中华优秀传统文化、国家安全教育、职业发展与就业指导、创新创业教育等列为必修课程或限定选修课程。</w:t>
      </w:r>
    </w:p>
    <w:p w14:paraId="2110DA0A">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表1：公共基础必修课程主要教学内容与要求</w:t>
      </w:r>
    </w:p>
    <w:tbl>
      <w:tblPr>
        <w:tblStyle w:val="3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9"/>
        <w:gridCol w:w="1299"/>
        <w:gridCol w:w="3207"/>
        <w:gridCol w:w="3404"/>
      </w:tblGrid>
      <w:tr w14:paraId="0CB8B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7" w:type="pct"/>
            <w:vAlign w:val="center"/>
          </w:tcPr>
          <w:p w14:paraId="090DF760">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序号</w:t>
            </w:r>
          </w:p>
        </w:tc>
        <w:tc>
          <w:tcPr>
            <w:tcW w:w="762" w:type="pct"/>
            <w:vAlign w:val="center"/>
          </w:tcPr>
          <w:p w14:paraId="39666063">
            <w:pPr>
              <w:bidi w:val="0"/>
              <w:spacing w:line="240" w:lineRule="auto"/>
              <w:ind w:firstLine="0" w:firstLineChars="0"/>
              <w:jc w:val="center"/>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课程名称</w:t>
            </w:r>
          </w:p>
        </w:tc>
        <w:tc>
          <w:tcPr>
            <w:tcW w:w="1882" w:type="pct"/>
            <w:vAlign w:val="center"/>
          </w:tcPr>
          <w:p w14:paraId="248EF2AA">
            <w:pPr>
              <w:spacing w:line="240" w:lineRule="auto"/>
              <w:ind w:firstLineChars="0"/>
              <w:jc w:val="both"/>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课程目标</w:t>
            </w:r>
          </w:p>
        </w:tc>
        <w:tc>
          <w:tcPr>
            <w:tcW w:w="1997" w:type="pct"/>
            <w:vAlign w:val="center"/>
          </w:tcPr>
          <w:p w14:paraId="3AD6BD55">
            <w:pPr>
              <w:bidi w:val="0"/>
              <w:spacing w:line="240" w:lineRule="auto"/>
              <w:ind w:firstLine="0" w:firstLineChars="0"/>
              <w:jc w:val="left"/>
              <w:rPr>
                <w:rFonts w:hint="eastAsia" w:ascii="宋体" w:hAnsi="宋体" w:eastAsia="宋体"/>
                <w:b/>
                <w:color w:val="auto"/>
                <w:kern w:val="0"/>
                <w:sz w:val="24"/>
                <w:szCs w:val="24"/>
                <w:lang w:val="en-US" w:eastAsia="zh-CN"/>
              </w:rPr>
            </w:pPr>
            <w:r>
              <w:rPr>
                <w:rFonts w:hint="eastAsia" w:ascii="宋体" w:hAnsi="宋体" w:eastAsia="宋体"/>
                <w:b/>
                <w:color w:val="auto"/>
                <w:kern w:val="0"/>
                <w:sz w:val="24"/>
                <w:szCs w:val="24"/>
                <w:lang w:val="en-US" w:eastAsia="zh-CN"/>
              </w:rPr>
              <w:t>主要内容和教学要求</w:t>
            </w:r>
          </w:p>
        </w:tc>
      </w:tr>
      <w:tr w14:paraId="2BBC6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7" w:type="pct"/>
            <w:shd w:val="clear" w:color="auto" w:fill="auto"/>
            <w:vAlign w:val="center"/>
          </w:tcPr>
          <w:p w14:paraId="1CD5D0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1</w:t>
            </w:r>
          </w:p>
        </w:tc>
        <w:tc>
          <w:tcPr>
            <w:tcW w:w="762" w:type="pct"/>
            <w:shd w:val="clear" w:color="auto" w:fill="auto"/>
            <w:vAlign w:val="center"/>
          </w:tcPr>
          <w:p w14:paraId="484046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中国特色社会主义</w:t>
            </w:r>
          </w:p>
        </w:tc>
        <w:tc>
          <w:tcPr>
            <w:tcW w:w="1882" w:type="pct"/>
            <w:shd w:val="clear" w:color="auto" w:fill="auto"/>
            <w:vAlign w:val="center"/>
          </w:tcPr>
          <w:p w14:paraId="1E8202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导学生正确认识我国发展新的历史方位和社会主要矛盾的变化，理解习近平新时代中国特色社会主义思想是党和国家必须长期坚持的指导思想；拥护党的领导，坚定中国特色社会主义道路自信、理论自信、制度自信、文化自信；树立对马克思主义的信仰、对中国特色社会主义的信念、对中华民族伟大复兴中国梦的信心。</w:t>
            </w:r>
          </w:p>
          <w:p w14:paraId="3394E8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p>
        </w:tc>
        <w:tc>
          <w:tcPr>
            <w:tcW w:w="1997" w:type="pct"/>
            <w:shd w:val="clear" w:color="auto" w:fill="auto"/>
            <w:vAlign w:val="center"/>
          </w:tcPr>
          <w:p w14:paraId="13AFA9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习近平新时代中国特色社会主义思想为核心，系统阐释中国特色社会主义的开创与发展、新时代历史方位及“五位一体”总体布局。教学中应结合我国经济发展成就与财税政策实践，引导学生理解中国特色社会主义制度的显著优势，坚定“四个自信”；要求学生能联系会计职业使命，认清自身在全面建设社会主义现代化国家中的责任，将爱国情、强国志、报国行融入专业学习与未来职业发展，成为德才兼备的财税方面的技能人才。</w:t>
            </w:r>
          </w:p>
          <w:p w14:paraId="0EB183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p>
        </w:tc>
      </w:tr>
      <w:tr w14:paraId="44565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7" w:type="pct"/>
            <w:shd w:val="clear" w:color="auto" w:fill="auto"/>
            <w:vAlign w:val="center"/>
          </w:tcPr>
          <w:p w14:paraId="6F7675E5">
            <w:pPr>
              <w:bidi w:val="0"/>
              <w:adjustRightInd w:val="0"/>
              <w:snapToGrid w:val="0"/>
              <w:spacing w:line="460" w:lineRule="exact"/>
              <w:ind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2</w:t>
            </w:r>
          </w:p>
        </w:tc>
        <w:tc>
          <w:tcPr>
            <w:tcW w:w="762" w:type="pct"/>
            <w:shd w:val="clear" w:color="auto" w:fill="auto"/>
            <w:vAlign w:val="center"/>
          </w:tcPr>
          <w:p w14:paraId="72D816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心理健康与职业生涯</w:t>
            </w:r>
          </w:p>
        </w:tc>
        <w:tc>
          <w:tcPr>
            <w:tcW w:w="1882" w:type="pct"/>
            <w:shd w:val="clear" w:color="auto" w:fill="auto"/>
            <w:vAlign w:val="center"/>
          </w:tcPr>
          <w:p w14:paraId="0717CF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养学生自立自强、敬业乐群的心理品质和自尊自信、理性平和、积极向上的心态；帮助学生树立心理健康意识，掌握心理调适方法，确立符合社会需要和自身实际的职业理想与生活目标，提升应对挫折、适应社会、规划职业生涯的能力。</w:t>
            </w:r>
          </w:p>
          <w:p w14:paraId="7C27EC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p>
        </w:tc>
        <w:tc>
          <w:tcPr>
            <w:tcW w:w="1997" w:type="pct"/>
            <w:shd w:val="clear" w:color="auto" w:fill="auto"/>
            <w:vAlign w:val="center"/>
          </w:tcPr>
          <w:p w14:paraId="16E6E0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围绕心理健康知识、心理调适方法与职业生涯规划展开教学，重点结合财务行业特点与社会发展对财务人员素质的要求，引导学生认识自我、适应环境、处理人际关系，培育敬业乐群、严谨细致的职业心理品质。要求学生通过实践活动，掌握制订与执行职业生涯规划的方法，形成符合时代发展与专业特征的职业观，提升就业创业能力，为从事出纳、会计、财税代理等岗位做好心理与规划准备。</w:t>
            </w:r>
          </w:p>
        </w:tc>
      </w:tr>
      <w:tr w14:paraId="13CF7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7" w:type="pct"/>
            <w:shd w:val="clear" w:color="auto" w:fill="auto"/>
            <w:vAlign w:val="center"/>
          </w:tcPr>
          <w:p w14:paraId="2E3A68BC">
            <w:pPr>
              <w:bidi w:val="0"/>
              <w:adjustRightInd w:val="0"/>
              <w:snapToGrid w:val="0"/>
              <w:spacing w:line="460" w:lineRule="exact"/>
              <w:ind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3</w:t>
            </w:r>
          </w:p>
        </w:tc>
        <w:tc>
          <w:tcPr>
            <w:tcW w:w="762" w:type="pct"/>
            <w:shd w:val="clear" w:color="auto" w:fill="auto"/>
            <w:vAlign w:val="center"/>
          </w:tcPr>
          <w:p w14:paraId="01500E83">
            <w:pPr>
              <w:adjustRightInd w:val="0"/>
              <w:snapToGrid w:val="0"/>
              <w:spacing w:line="46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rPr>
              <w:t>哲学与人生</w:t>
            </w:r>
          </w:p>
        </w:tc>
        <w:tc>
          <w:tcPr>
            <w:tcW w:w="1882" w:type="pct"/>
            <w:shd w:val="clear" w:color="auto" w:fill="auto"/>
            <w:vAlign w:val="center"/>
          </w:tcPr>
          <w:p w14:paraId="769822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使学生初步掌握辩证唯物主义和历史唯物主义基本原理，学会运用马克思主义立场、观点和方法观察分析社会现象，进行正确的价值判断和行为选择，树立正确的世界观、人生观和价值观。</w:t>
            </w:r>
          </w:p>
          <w:p w14:paraId="15A699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p>
        </w:tc>
        <w:tc>
          <w:tcPr>
            <w:tcW w:w="1997" w:type="pct"/>
            <w:shd w:val="clear" w:color="auto" w:fill="auto"/>
            <w:vAlign w:val="center"/>
          </w:tcPr>
          <w:p w14:paraId="37E0DB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讲授马克思主义哲学的基本原理，强调实践第一、实事求是、具体问题具体分析等方法论。教学中应结合会计职业情境，引导学生运用哲学思维分析财务伦理、诚信执业等现实问题，理解社会主义核心价值观在专业实践中的体现。要求学生能够联系实际，正确处理人生发展中的问题，筑牢诚信为本、精益求精的职业价值观，为成长为高素质会计人才奠定思想基础。</w:t>
            </w:r>
          </w:p>
        </w:tc>
      </w:tr>
      <w:tr w14:paraId="03ECD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7" w:type="pct"/>
            <w:shd w:val="clear" w:color="auto" w:fill="auto"/>
            <w:vAlign w:val="center"/>
          </w:tcPr>
          <w:p w14:paraId="6FEA8A3E">
            <w:pPr>
              <w:bidi w:val="0"/>
              <w:adjustRightInd w:val="0"/>
              <w:snapToGrid w:val="0"/>
              <w:spacing w:line="460" w:lineRule="exact"/>
              <w:ind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4</w:t>
            </w:r>
          </w:p>
        </w:tc>
        <w:tc>
          <w:tcPr>
            <w:tcW w:w="762" w:type="pct"/>
            <w:shd w:val="clear" w:color="auto" w:fill="auto"/>
            <w:vAlign w:val="center"/>
          </w:tcPr>
          <w:p w14:paraId="69BC1A8A">
            <w:pPr>
              <w:adjustRightInd w:val="0"/>
              <w:snapToGrid w:val="0"/>
              <w:spacing w:line="46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rPr>
              <w:t>职业道德与法治</w:t>
            </w:r>
          </w:p>
        </w:tc>
        <w:tc>
          <w:tcPr>
            <w:tcW w:w="1882" w:type="pct"/>
            <w:shd w:val="clear" w:color="auto" w:fill="auto"/>
            <w:vAlign w:val="center"/>
          </w:tcPr>
          <w:p w14:paraId="113F08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养学生树立正确的劳动观、职业观和法治观念，增强职业道德意识，践行劳动精神、劳模精神和工匠精神；掌握与职业活动相关的法律知识，养成依法办事、依法维权的行为习惯，具备有序参与公共事务的能力。</w:t>
            </w:r>
          </w:p>
          <w:p w14:paraId="2940AA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p>
        </w:tc>
        <w:tc>
          <w:tcPr>
            <w:tcW w:w="1997" w:type="pct"/>
            <w:shd w:val="clear" w:color="auto" w:fill="auto"/>
            <w:vAlign w:val="center"/>
          </w:tcPr>
          <w:p w14:paraId="6B2349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系统讲解职业道德规范与中国特色社会主义法治体系，重点突出《宪法》《民法典》《会计法》《税法》《经济法》等与会计工作密切相关的基础法律法规。教学中应结合会计岗位典型情境，强化诚实守信、廉洁自律、依法核算（修改成相应的专业要求）的职业操守，培育爱岗敬业、精益求精的工匠精神。要求学生掌握职业道德修养方法与依法维权途径，能运用法律知识规范职业行为，具备依法参与企业治理和社会事务的基本能力，成为尊法守法、德技并修的专业技能人员。</w:t>
            </w:r>
          </w:p>
        </w:tc>
      </w:tr>
      <w:tr w14:paraId="1CE31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357" w:type="pct"/>
            <w:vAlign w:val="center"/>
          </w:tcPr>
          <w:p w14:paraId="5B4092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762" w:type="pct"/>
            <w:vAlign w:val="center"/>
          </w:tcPr>
          <w:p w14:paraId="5D81EC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语文</w:t>
            </w:r>
          </w:p>
        </w:tc>
        <w:tc>
          <w:tcPr>
            <w:tcW w:w="1882" w:type="pct"/>
            <w:vAlign w:val="center"/>
          </w:tcPr>
          <w:p w14:paraId="3AEBA0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进一步培养学生掌握语文基础知识和基本技能，强化关键能力，使学生具有较强的国家通用语言文字运用能力、思维能力和审美能力,发展社会主义先进文化，弘扬革命文化，传承中华优秀传统文化，吸收人类进步文化，汲取人类文明优秀成果，形成良好的思想道德品质、科学素养和人文素养，为学生学好专业知识与技能，提高就业创业能力和终身发展能力，成为全面发展的高素质劳动者和技术技能人才奠定基础。</w:t>
            </w:r>
          </w:p>
          <w:p w14:paraId="165474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4"/>
                <w:szCs w:val="24"/>
                <w:lang w:val="en-US" w:eastAsia="zh-CN"/>
              </w:rPr>
            </w:pPr>
          </w:p>
        </w:tc>
        <w:tc>
          <w:tcPr>
            <w:tcW w:w="1997" w:type="pct"/>
            <w:vAlign w:val="center"/>
          </w:tcPr>
          <w:p w14:paraId="253B3C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依据《中等职业学校语文课程标准（2020年版）》</w:t>
            </w:r>
            <w:r>
              <w:rPr>
                <w:rFonts w:hint="eastAsia" w:ascii="宋体" w:hAnsi="宋体" w:cs="宋体"/>
                <w:color w:val="auto"/>
                <w:sz w:val="24"/>
                <w:szCs w:val="24"/>
                <w:lang w:val="en-US" w:eastAsia="zh-CN"/>
              </w:rPr>
              <w:t>，使用中职《语文》国家统编教材（2023年8月版），通过开展</w:t>
            </w:r>
            <w:r>
              <w:rPr>
                <w:rFonts w:hint="eastAsia" w:ascii="宋体" w:hAnsi="宋体" w:eastAsia="宋体" w:cs="宋体"/>
                <w:color w:val="auto"/>
                <w:sz w:val="24"/>
                <w:szCs w:val="24"/>
                <w:lang w:val="en-US" w:eastAsia="zh-CN"/>
              </w:rPr>
              <w:t>阅读与欣赏、表达与交流</w:t>
            </w:r>
            <w:r>
              <w:rPr>
                <w:rFonts w:hint="eastAsia" w:ascii="宋体" w:hAnsi="宋体" w:cs="宋体"/>
                <w:color w:val="auto"/>
                <w:sz w:val="24"/>
                <w:szCs w:val="24"/>
                <w:lang w:val="en-US" w:eastAsia="zh-CN"/>
              </w:rPr>
              <w:t>、整本书阅读及</w:t>
            </w:r>
            <w:r>
              <w:rPr>
                <w:rFonts w:hint="eastAsia" w:ascii="宋体" w:hAnsi="宋体" w:eastAsia="宋体" w:cs="宋体"/>
                <w:color w:val="auto"/>
                <w:sz w:val="24"/>
                <w:szCs w:val="24"/>
                <w:lang w:val="en-US" w:eastAsia="zh-CN"/>
              </w:rPr>
              <w:t>语文综合实践等</w:t>
            </w:r>
            <w:r>
              <w:rPr>
                <w:rFonts w:hint="eastAsia" w:ascii="宋体" w:hAnsi="宋体" w:cs="宋体"/>
                <w:color w:val="auto"/>
                <w:sz w:val="24"/>
                <w:szCs w:val="24"/>
                <w:lang w:val="en-US" w:eastAsia="zh-CN"/>
              </w:rPr>
              <w:t>学习</w:t>
            </w:r>
            <w:r>
              <w:rPr>
                <w:rFonts w:hint="eastAsia" w:ascii="宋体" w:hAnsi="宋体" w:eastAsia="宋体" w:cs="宋体"/>
                <w:color w:val="auto"/>
                <w:sz w:val="24"/>
                <w:szCs w:val="24"/>
                <w:lang w:val="en-US" w:eastAsia="zh-CN"/>
              </w:rPr>
              <w:t>活动，</w:t>
            </w:r>
            <w:r>
              <w:rPr>
                <w:rFonts w:hint="eastAsia" w:ascii="宋体" w:hAnsi="宋体" w:cs="宋体"/>
                <w:color w:val="auto"/>
                <w:sz w:val="24"/>
                <w:szCs w:val="24"/>
                <w:lang w:val="en-US" w:eastAsia="zh-CN"/>
              </w:rPr>
              <w:t>以立德树人为语文课程的根本任务，以发展学生的语文学科核心素养为目标，以学生发展为中心促进语文教学与评价改革，坚持德技并修的职业教育理念，融入职业道德、职业精神教育，加强课程内容与生活、专业课程的联系，形成协同育人合力，突出听说读写的整合，增强课程实施的情境性，促进学生</w:t>
            </w:r>
            <w:r>
              <w:rPr>
                <w:rFonts w:hint="eastAsia" w:ascii="宋体" w:hAnsi="宋体" w:eastAsia="宋体" w:cs="宋体"/>
                <w:color w:val="auto"/>
                <w:sz w:val="24"/>
                <w:szCs w:val="24"/>
                <w:lang w:val="en-US" w:eastAsia="zh-CN"/>
              </w:rPr>
              <w:t>在语言理解与运用、思维发展与提升、审美发现与鉴赏、文化传承与参与</w:t>
            </w:r>
            <w:r>
              <w:rPr>
                <w:rFonts w:hint="eastAsia" w:ascii="宋体" w:hAnsi="宋体" w:cs="宋体"/>
                <w:color w:val="auto"/>
                <w:sz w:val="24"/>
                <w:szCs w:val="24"/>
                <w:lang w:val="en-US" w:eastAsia="zh-CN"/>
              </w:rPr>
              <w:t>四</w:t>
            </w:r>
            <w:r>
              <w:rPr>
                <w:rFonts w:hint="eastAsia" w:ascii="宋体" w:hAnsi="宋体" w:eastAsia="宋体" w:cs="宋体"/>
                <w:color w:val="auto"/>
                <w:sz w:val="24"/>
                <w:szCs w:val="24"/>
                <w:lang w:val="en-US" w:eastAsia="zh-CN"/>
              </w:rPr>
              <w:t>个方面都获得持续发展，为适应个人终身发展和社会发展需要提供支撑。</w:t>
            </w:r>
          </w:p>
        </w:tc>
      </w:tr>
      <w:tr w14:paraId="78524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357" w:type="pct"/>
            <w:shd w:val="clear" w:color="auto" w:fill="auto"/>
            <w:vAlign w:val="center"/>
          </w:tcPr>
          <w:p w14:paraId="6CBCEB30">
            <w:pPr>
              <w:bidi w:val="0"/>
              <w:adjustRightInd w:val="0"/>
              <w:snapToGrid w:val="0"/>
              <w:spacing w:line="460" w:lineRule="exact"/>
              <w:ind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6</w:t>
            </w:r>
          </w:p>
        </w:tc>
        <w:tc>
          <w:tcPr>
            <w:tcW w:w="762" w:type="pct"/>
            <w:shd w:val="clear" w:color="auto" w:fill="auto"/>
            <w:vAlign w:val="center"/>
          </w:tcPr>
          <w:p w14:paraId="6C007725">
            <w:pPr>
              <w:adjustRightInd w:val="0"/>
              <w:snapToGrid w:val="0"/>
              <w:spacing w:line="46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rPr>
              <w:t>历史</w:t>
            </w:r>
          </w:p>
        </w:tc>
        <w:tc>
          <w:tcPr>
            <w:tcW w:w="1882" w:type="pct"/>
            <w:shd w:val="clear" w:color="auto" w:fill="auto"/>
            <w:vAlign w:val="center"/>
          </w:tcPr>
          <w:p w14:paraId="0B5B80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p>
          <w:p w14:paraId="3E99BD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落实立德树人的根本任务，使学生通过历史课程的学习，掌握必备的历史知识，形成历史学科核心素养。</w:t>
            </w:r>
          </w:p>
        </w:tc>
        <w:tc>
          <w:tcPr>
            <w:tcW w:w="1997" w:type="pct"/>
            <w:shd w:val="clear" w:color="auto" w:fill="auto"/>
            <w:vAlign w:val="top"/>
          </w:tcPr>
          <w:p w14:paraId="226ED3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依据《中等职业学校历史课程标准》（2020年）开设。本课程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tc>
      </w:tr>
      <w:tr w14:paraId="43A3A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7" w:type="pct"/>
            <w:vAlign w:val="center"/>
          </w:tcPr>
          <w:p w14:paraId="50ACE2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762" w:type="pct"/>
            <w:vAlign w:val="center"/>
          </w:tcPr>
          <w:p w14:paraId="21E9B4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数学</w:t>
            </w:r>
          </w:p>
        </w:tc>
        <w:tc>
          <w:tcPr>
            <w:tcW w:w="1882" w:type="pct"/>
            <w:vAlign w:val="center"/>
          </w:tcPr>
          <w:p w14:paraId="49637F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面贯彻党的教育方针，落实立德树人根本任务，在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tc>
        <w:tc>
          <w:tcPr>
            <w:tcW w:w="1997" w:type="pct"/>
            <w:vAlign w:val="center"/>
          </w:tcPr>
          <w:p w14:paraId="1B0DC2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依据《中等职业学校数学课程标准（2020年版）》开设，并注重培养学生掌握必要的数学基础知识，具备必需的相关技能与能力，并注重在职业模块中体现专业特色。</w:t>
            </w:r>
          </w:p>
        </w:tc>
      </w:tr>
      <w:tr w14:paraId="6A4D8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7" w:hRule="atLeast"/>
          <w:jc w:val="center"/>
        </w:trPr>
        <w:tc>
          <w:tcPr>
            <w:tcW w:w="357" w:type="pct"/>
            <w:vAlign w:val="center"/>
          </w:tcPr>
          <w:p w14:paraId="3283BE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762" w:type="pct"/>
            <w:vAlign w:val="center"/>
          </w:tcPr>
          <w:p w14:paraId="640A35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英语</w:t>
            </w:r>
          </w:p>
        </w:tc>
        <w:tc>
          <w:tcPr>
            <w:tcW w:w="1882" w:type="pct"/>
            <w:vAlign w:val="center"/>
          </w:tcPr>
          <w:p w14:paraId="7DB183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全面贯彻党的教育方针，落实立德树人根本任务，在义务教</w:t>
            </w:r>
            <w:r>
              <w:rPr>
                <w:rFonts w:hint="eastAsia" w:ascii="宋体" w:hAnsi="宋体" w:cs="宋体"/>
                <w:sz w:val="24"/>
                <w:szCs w:val="24"/>
                <w:lang w:val="en-US" w:eastAsia="zh-CN"/>
              </w:rPr>
              <w:t>育</w:t>
            </w:r>
            <w:r>
              <w:rPr>
                <w:rFonts w:hint="eastAsia" w:ascii="宋体" w:hAnsi="宋体" w:eastAsia="宋体" w:cs="宋体"/>
                <w:sz w:val="24"/>
                <w:szCs w:val="24"/>
                <w:lang w:val="en-US" w:eastAsia="zh-CN"/>
              </w:rPr>
              <w:t>的基础上进一步激发学生英语学习的兴趣，帮助学生掌握基础知识和基本技能，发展英语学科核心素养，为学生的职业生涯、继续学习和终身发展奠定基础。</w:t>
            </w:r>
          </w:p>
        </w:tc>
        <w:tc>
          <w:tcPr>
            <w:tcW w:w="1997" w:type="pct"/>
            <w:vAlign w:val="center"/>
          </w:tcPr>
          <w:p w14:paraId="032078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等职业学校英语课程标准（2020年版）》开设，并注重培养学生掌握一定的英语基础知识和基本技能，培养学生在日常生活和职业场景中的英语应用能力；培养学生的文化意识，提高学生的思想品德修养和文化素养；并注重在职业模块的教学内容中体现专业特色。</w:t>
            </w:r>
          </w:p>
        </w:tc>
      </w:tr>
      <w:tr w14:paraId="23C49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7" w:hRule="atLeast"/>
          <w:jc w:val="center"/>
        </w:trPr>
        <w:tc>
          <w:tcPr>
            <w:tcW w:w="357" w:type="pct"/>
            <w:shd w:val="clear" w:color="auto" w:fill="auto"/>
            <w:vAlign w:val="center"/>
          </w:tcPr>
          <w:p w14:paraId="0FB1C8C8">
            <w:pPr>
              <w:bidi w:val="0"/>
              <w:adjustRightInd w:val="0"/>
              <w:snapToGrid w:val="0"/>
              <w:spacing w:line="460" w:lineRule="exact"/>
              <w:ind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rPr>
              <w:t>9</w:t>
            </w:r>
          </w:p>
        </w:tc>
        <w:tc>
          <w:tcPr>
            <w:tcW w:w="762" w:type="pct"/>
            <w:shd w:val="clear" w:color="auto" w:fill="auto"/>
            <w:vAlign w:val="center"/>
          </w:tcPr>
          <w:p w14:paraId="21549EEA">
            <w:pPr>
              <w:adjustRightInd w:val="0"/>
              <w:snapToGrid w:val="0"/>
              <w:spacing w:line="46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rPr>
              <w:t>信息技术</w:t>
            </w:r>
          </w:p>
        </w:tc>
        <w:tc>
          <w:tcPr>
            <w:tcW w:w="1882" w:type="pct"/>
            <w:shd w:val="clear" w:color="auto" w:fill="auto"/>
            <w:vAlign w:val="center"/>
          </w:tcPr>
          <w:p w14:paraId="3B916A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落实立德树人的根本任务，在完成九年义务教育相关课程的基础上，通过理论知识学习、基础技能训练和综合应用实践，培养中等职业学校学生</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信息素养和适应职业发展需要的信息能力。</w:t>
            </w:r>
          </w:p>
        </w:tc>
        <w:tc>
          <w:tcPr>
            <w:tcW w:w="1997" w:type="pct"/>
            <w:shd w:val="clear" w:color="auto" w:fill="auto"/>
            <w:vAlign w:val="center"/>
          </w:tcPr>
          <w:p w14:paraId="72DDD6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依据《中等职业学校信息技术课程标准》（2020年）开设，并注重在职业模块的教学内容中体现专业特色，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14:paraId="3F79E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 w:type="pct"/>
            <w:vAlign w:val="center"/>
          </w:tcPr>
          <w:p w14:paraId="2A2F4068">
            <w:pPr>
              <w:bidi w:val="0"/>
              <w:adjustRightInd w:val="0"/>
              <w:snapToGrid w:val="0"/>
              <w:spacing w:line="460" w:lineRule="exact"/>
              <w:ind w:firstLine="0" w:firstLineChars="0"/>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10</w:t>
            </w:r>
          </w:p>
        </w:tc>
        <w:tc>
          <w:tcPr>
            <w:tcW w:w="762" w:type="pct"/>
            <w:vAlign w:val="center"/>
          </w:tcPr>
          <w:p w14:paraId="7ED79B6E">
            <w:pPr>
              <w:adjustRightInd w:val="0"/>
              <w:snapToGrid w:val="0"/>
              <w:spacing w:line="460" w:lineRule="exact"/>
              <w:ind w:left="0" w:leftChars="0" w:firstLine="0" w:firstLineChars="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体育与健康</w:t>
            </w:r>
          </w:p>
        </w:tc>
        <w:tc>
          <w:tcPr>
            <w:tcW w:w="1882" w:type="pct"/>
            <w:vAlign w:val="center"/>
          </w:tcPr>
          <w:p w14:paraId="761CB5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面提高学生身体素质，发展身体基本活动能力，增进学生身心健康，培养学生从事未来职业所必需的体能和社会适应能力。使学生掌握必要的体育与卫生保健基础知识和运动技能，增强体育锻炼与保健意识，了解一定的科学锻炼和娱乐休闲方法;注重学生个性与体育特长的发展，提高自主锻炼、自我保健、自我评价和自我调控的能力，为学生终身锻炼继续学习与创业立业莫定基础。通过体育教学，进行爱国主义、集体主义和职业道德与行为规范教育,提高学生社会责任感。</w:t>
            </w:r>
          </w:p>
        </w:tc>
        <w:tc>
          <w:tcPr>
            <w:tcW w:w="1997" w:type="pct"/>
            <w:vAlign w:val="center"/>
          </w:tcPr>
          <w:p w14:paraId="61EB14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等职业学校体育与健康课程标准》（2020年）开设，在本课程的教学中应树立“健康第一”的指导思想，全面锻炼学生身体，提高学生体育文化素质，增进学生身心健康，为培养高素质劳动者和中初级专门人才打好身体基础。</w:t>
            </w:r>
          </w:p>
        </w:tc>
      </w:tr>
      <w:tr w14:paraId="3F8EF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 w:type="pct"/>
            <w:shd w:val="clear" w:color="auto" w:fill="auto"/>
            <w:vAlign w:val="center"/>
          </w:tcPr>
          <w:p w14:paraId="2E5FA368">
            <w:pPr>
              <w:bidi w:val="0"/>
              <w:adjustRightInd w:val="0"/>
              <w:snapToGrid w:val="0"/>
              <w:spacing w:line="460" w:lineRule="exact"/>
              <w:ind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rPr>
              <w:t>11</w:t>
            </w:r>
          </w:p>
        </w:tc>
        <w:tc>
          <w:tcPr>
            <w:tcW w:w="762" w:type="pct"/>
            <w:shd w:val="clear" w:color="auto" w:fill="auto"/>
            <w:vAlign w:val="center"/>
          </w:tcPr>
          <w:p w14:paraId="3BD5BB65">
            <w:pPr>
              <w:adjustRightInd w:val="0"/>
              <w:snapToGrid w:val="0"/>
              <w:spacing w:line="46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rPr>
              <w:t>艺术</w:t>
            </w:r>
          </w:p>
        </w:tc>
        <w:tc>
          <w:tcPr>
            <w:tcW w:w="1882" w:type="pct"/>
            <w:shd w:val="clear" w:color="auto" w:fill="auto"/>
            <w:vAlign w:val="center"/>
          </w:tcPr>
          <w:p w14:paraId="347FAB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坚持落实立德树人根本任务，使学生通过艺术鉴赏与实践等活动，发展艺术感知、审美判断、创意表达和文化理解等艺术核心素养。</w:t>
            </w:r>
          </w:p>
        </w:tc>
        <w:tc>
          <w:tcPr>
            <w:tcW w:w="1997" w:type="pct"/>
            <w:shd w:val="clear" w:color="auto" w:fill="auto"/>
            <w:vAlign w:val="top"/>
          </w:tcPr>
          <w:p w14:paraId="1028DB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依据《中等职业学校艺术课程标准》（2020年）开设，并注重在职业模块的教学内容中体现专业特色，培养学生感受美、鉴赏美、表现美、创造美的能力，帮助学生塑造美好心灵健全健康人格，厚植民族情感，增进文化认同，坚定文化自信，成为德智体美劳全面发展的高素质劳动者和技术技能人才。</w:t>
            </w:r>
          </w:p>
        </w:tc>
      </w:tr>
      <w:tr w14:paraId="6166C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 w:type="pct"/>
            <w:vAlign w:val="center"/>
          </w:tcPr>
          <w:p w14:paraId="6ABECB98">
            <w:pPr>
              <w:bidi w:val="0"/>
              <w:adjustRightInd w:val="0"/>
              <w:snapToGrid w:val="0"/>
              <w:spacing w:line="460" w:lineRule="exact"/>
              <w:ind w:firstLine="0" w:firstLineChars="0"/>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1</w:t>
            </w:r>
            <w:r>
              <w:rPr>
                <w:rFonts w:hint="eastAsia" w:ascii="Times New Roman" w:hAnsi="Times New Roman" w:cs="Times New Roman"/>
                <w:sz w:val="24"/>
                <w:szCs w:val="24"/>
                <w:lang w:val="en-US" w:eastAsia="zh-CN"/>
              </w:rPr>
              <w:t>2</w:t>
            </w:r>
          </w:p>
        </w:tc>
        <w:tc>
          <w:tcPr>
            <w:tcW w:w="762" w:type="pct"/>
            <w:vAlign w:val="center"/>
          </w:tcPr>
          <w:p w14:paraId="5FA3C270">
            <w:pPr>
              <w:adjustRightInd w:val="0"/>
              <w:snapToGrid w:val="0"/>
              <w:spacing w:line="460" w:lineRule="exact"/>
              <w:ind w:left="0" w:leftChars="0" w:firstLine="0" w:firstLineChars="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劳动教育</w:t>
            </w:r>
          </w:p>
        </w:tc>
        <w:tc>
          <w:tcPr>
            <w:tcW w:w="1882" w:type="pct"/>
            <w:vAlign w:val="center"/>
          </w:tcPr>
          <w:p w14:paraId="7CA6CC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准确把握社会主义建设者和接班人的劳动精神面貌、劳动价值取向和劳动技能水平的培养要求，全面提高学生劳动素养，使学生树立正确的劳动观念。具有必备的劳动能力。培育积极的劳动精神。养成良好的劳动习惯和品质。珍惜劳动成果，养成良好的消费习惯，杜绝浪费。</w:t>
            </w:r>
          </w:p>
        </w:tc>
        <w:tc>
          <w:tcPr>
            <w:tcW w:w="1997" w:type="pct"/>
            <w:vAlign w:val="center"/>
          </w:tcPr>
          <w:p w14:paraId="76CEC5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依据《大中小学劳动教育指导纲要（试行）》开设，并与专业实际和行业发展密切结合。增强职业荣誉感和责任感，提高职业劳动技能水平，培育积极向上的劳动精神和认真负责的劳动态度。</w:t>
            </w:r>
          </w:p>
        </w:tc>
      </w:tr>
      <w:tr w14:paraId="503D3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7" w:type="pct"/>
            <w:vAlign w:val="center"/>
          </w:tcPr>
          <w:p w14:paraId="6B282891">
            <w:pPr>
              <w:bidi w:val="0"/>
              <w:adjustRightInd w:val="0"/>
              <w:snapToGrid w:val="0"/>
              <w:spacing w:line="460" w:lineRule="exact"/>
              <w:ind w:firstLine="0" w:firstLineChars="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13</w:t>
            </w:r>
          </w:p>
        </w:tc>
        <w:tc>
          <w:tcPr>
            <w:tcW w:w="762" w:type="pct"/>
            <w:vAlign w:val="center"/>
          </w:tcPr>
          <w:p w14:paraId="6695C944">
            <w:pPr>
              <w:adjustRightInd w:val="0"/>
              <w:snapToGrid w:val="0"/>
              <w:spacing w:line="460" w:lineRule="exact"/>
              <w:ind w:left="0" w:leftChars="0" w:firstLine="0" w:firstLineChars="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礼仪（选修）</w:t>
            </w:r>
          </w:p>
        </w:tc>
        <w:tc>
          <w:tcPr>
            <w:tcW w:w="1882" w:type="pct"/>
            <w:vAlign w:val="center"/>
          </w:tcPr>
          <w:p w14:paraId="08D080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理实一体的教学模式，使学生通过本课程的学习，能掌握礼仪的基础知识、基本规范及流程，养成好的习惯;并能根据实际情况灵活、准确地加以运用，以良好的个人风貌得体地与人交往，成长为有较高人文素养的人，为更好地胜任职业岗位工作打下基础</w:t>
            </w:r>
          </w:p>
        </w:tc>
        <w:tc>
          <w:tcPr>
            <w:tcW w:w="1997" w:type="pct"/>
            <w:vAlign w:val="center"/>
          </w:tcPr>
          <w:p w14:paraId="53BBC2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掌握外在形象礼仪、服务语言礼仪和服务礼仪知识；培养职业意识，运用职场面试、团队沟通和跨文化沟通的相关技巧，展现良好的员工形象</w:t>
            </w:r>
          </w:p>
        </w:tc>
      </w:tr>
      <w:tr w14:paraId="1A902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4" w:hRule="atLeast"/>
          <w:jc w:val="center"/>
        </w:trPr>
        <w:tc>
          <w:tcPr>
            <w:tcW w:w="357" w:type="pct"/>
            <w:vAlign w:val="center"/>
          </w:tcPr>
          <w:p w14:paraId="1343FB0B">
            <w:pPr>
              <w:bidi w:val="0"/>
              <w:adjustRightInd w:val="0"/>
              <w:snapToGrid w:val="0"/>
              <w:spacing w:line="460" w:lineRule="exact"/>
              <w:ind w:firstLine="0" w:firstLineChars="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14</w:t>
            </w:r>
          </w:p>
        </w:tc>
        <w:tc>
          <w:tcPr>
            <w:tcW w:w="762" w:type="pct"/>
            <w:vAlign w:val="center"/>
          </w:tcPr>
          <w:p w14:paraId="07F78BF7">
            <w:pPr>
              <w:adjustRightInd w:val="0"/>
              <w:snapToGrid w:val="0"/>
              <w:spacing w:line="460" w:lineRule="exact"/>
              <w:ind w:left="0" w:leftChars="0" w:firstLine="0" w:firstLineChars="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传统文化（选修）</w:t>
            </w:r>
          </w:p>
        </w:tc>
        <w:tc>
          <w:tcPr>
            <w:tcW w:w="1882" w:type="pct"/>
            <w:vAlign w:val="center"/>
          </w:tcPr>
          <w:p w14:paraId="784B3C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帮助学生了解和认识中华传统文化的优秀要素，熟悉中国传统思维模式，学习中华传统美德，体悟中华民族品格；启迪学生热爱祖国、热爱民族文化；引导学生汲取中华民族智慧，传承中华民族精神，完善人格，深化家国情怀，增强民族自信心、自尊心、自豪感，弘扬中国价值；从而助推学生人文素养、职业素养和专业素养的全面发展。</w:t>
            </w:r>
          </w:p>
        </w:tc>
        <w:tc>
          <w:tcPr>
            <w:tcW w:w="1997" w:type="pct"/>
            <w:vAlign w:val="center"/>
          </w:tcPr>
          <w:p w14:paraId="252C23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传统文化包括的项目很多，有三字经、道德经的学习和鉴赏，有古典诗词的熏陶，有硬笔字书法、诗歌朗诵、传统历史故事、汉字书写等，重在培养全面发展的中职生。</w:t>
            </w:r>
          </w:p>
        </w:tc>
      </w:tr>
      <w:tr w14:paraId="58936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3" w:hRule="atLeast"/>
          <w:jc w:val="center"/>
        </w:trPr>
        <w:tc>
          <w:tcPr>
            <w:tcW w:w="357" w:type="pct"/>
            <w:vAlign w:val="center"/>
          </w:tcPr>
          <w:p w14:paraId="2CBC5B49">
            <w:pPr>
              <w:bidi w:val="0"/>
              <w:adjustRightInd w:val="0"/>
              <w:snapToGrid w:val="0"/>
              <w:spacing w:line="460" w:lineRule="exact"/>
              <w:ind w:firstLine="0" w:firstLineChars="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5</w:t>
            </w:r>
          </w:p>
        </w:tc>
        <w:tc>
          <w:tcPr>
            <w:tcW w:w="762" w:type="pct"/>
            <w:vAlign w:val="center"/>
          </w:tcPr>
          <w:p w14:paraId="73A55E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国家安全教育</w:t>
            </w:r>
          </w:p>
          <w:p w14:paraId="7F1494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(选修）</w:t>
            </w:r>
          </w:p>
        </w:tc>
        <w:tc>
          <w:tcPr>
            <w:tcW w:w="1882" w:type="pct"/>
            <w:vAlign w:val="center"/>
          </w:tcPr>
          <w:p w14:paraId="13C59B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通过国家安全教育和公共安全教育，提高新时代大学生的国家安全意识和自我保护能力，在潜移默化中坚定学生理想信念、厚植爱国主义情怀，加强品德修养，增长知识见识，培养奋斗精神，提升学生综合素质。</w:t>
            </w:r>
          </w:p>
        </w:tc>
        <w:tc>
          <w:tcPr>
            <w:tcW w:w="1997" w:type="pct"/>
            <w:vAlign w:val="center"/>
          </w:tcPr>
          <w:p w14:paraId="0A575A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本课程旨在对中职生进行国家安全教育和公共安全教育。</w:t>
            </w:r>
          </w:p>
          <w:p w14:paraId="2A9D6B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主要内容包括总体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违法犯罪、防范邪教等内容。</w:t>
            </w:r>
          </w:p>
        </w:tc>
      </w:tr>
    </w:tbl>
    <w:p w14:paraId="77694ACB">
      <w:pPr>
        <w:rPr>
          <w:rFonts w:hint="eastAsia" w:ascii="宋体" w:hAnsi="宋体" w:eastAsia="宋体" w:cs="宋体"/>
          <w:sz w:val="24"/>
          <w:szCs w:val="24"/>
        </w:rPr>
      </w:pPr>
      <w:r>
        <w:rPr>
          <w:rFonts w:hint="eastAsia" w:ascii="宋体" w:hAnsi="宋体" w:eastAsia="宋体" w:cs="宋体"/>
          <w:sz w:val="28"/>
          <w:szCs w:val="28"/>
        </w:rPr>
        <w:br w:type="page"/>
      </w:r>
      <w:r>
        <w:rPr>
          <w:rFonts w:hint="eastAsia" w:ascii="黑体" w:hAnsi="黑体" w:eastAsia="黑体" w:cs="黑体"/>
          <w:sz w:val="24"/>
          <w:szCs w:val="24"/>
        </w:rPr>
        <w:t>2.专业课程</w:t>
      </w:r>
    </w:p>
    <w:p w14:paraId="1D6738E5">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包括专业基础课程、专业核心课程和专业拓展课程。</w:t>
      </w:r>
    </w:p>
    <w:p w14:paraId="1BFE7971">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0C85AC23">
      <w:pPr>
        <w:spacing w:line="440" w:lineRule="exact"/>
        <w:ind w:firstLine="482" w:firstLineChars="200"/>
        <w:outlineLvl w:val="3"/>
        <w:rPr>
          <w:rFonts w:hint="eastAsia" w:ascii="宋体" w:hAnsi="宋体" w:eastAsia="宋体" w:cs="宋体"/>
          <w:b/>
          <w:sz w:val="24"/>
          <w:szCs w:val="24"/>
        </w:rPr>
      </w:pPr>
      <w:r>
        <w:rPr>
          <w:rFonts w:hint="eastAsia" w:ascii="宋体" w:hAnsi="宋体" w:eastAsia="宋体" w:cs="宋体"/>
          <w:b/>
          <w:sz w:val="24"/>
          <w:szCs w:val="24"/>
        </w:rPr>
        <w:t>（1）专业基础课程</w:t>
      </w:r>
    </w:p>
    <w:p w14:paraId="7F296426">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设置4门</w:t>
      </w:r>
      <w:r>
        <w:rPr>
          <w:rFonts w:hint="eastAsia" w:ascii="宋体" w:hAnsi="宋体" w:eastAsia="宋体" w:cs="宋体"/>
          <w:sz w:val="24"/>
          <w:szCs w:val="24"/>
          <w:lang w:eastAsia="zh-CN"/>
        </w:rPr>
        <w:t>，</w:t>
      </w:r>
      <w:r>
        <w:rPr>
          <w:rFonts w:hint="eastAsia" w:ascii="宋体" w:hAnsi="宋体" w:eastAsia="宋体" w:cs="宋体"/>
          <w:sz w:val="24"/>
          <w:szCs w:val="24"/>
        </w:rPr>
        <w:t>包括：电子商务基础、智慧物流与供应链基础、市场营销实务、网络推广实务。</w:t>
      </w:r>
    </w:p>
    <w:p w14:paraId="71F3F0CD">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表3：专业基础课程主要教学内容与要求</w:t>
      </w:r>
    </w:p>
    <w:tbl>
      <w:tblPr>
        <w:tblStyle w:val="31"/>
        <w:tblW w:w="4998" w:type="pct"/>
        <w:jc w:val="center"/>
        <w:tblLayout w:type="autofit"/>
        <w:tblCellMar>
          <w:top w:w="0" w:type="dxa"/>
          <w:left w:w="10" w:type="dxa"/>
          <w:bottom w:w="0" w:type="dxa"/>
          <w:right w:w="10" w:type="dxa"/>
        </w:tblCellMar>
      </w:tblPr>
      <w:tblGrid>
        <w:gridCol w:w="551"/>
        <w:gridCol w:w="818"/>
        <w:gridCol w:w="3629"/>
        <w:gridCol w:w="3521"/>
      </w:tblGrid>
      <w:tr w14:paraId="224B568A">
        <w:tblPrEx>
          <w:tblCellMar>
            <w:top w:w="0" w:type="dxa"/>
            <w:left w:w="10" w:type="dxa"/>
            <w:bottom w:w="0" w:type="dxa"/>
            <w:right w:w="10" w:type="dxa"/>
          </w:tblCellMar>
        </w:tblPrEx>
        <w:trPr>
          <w:trHeight w:val="20" w:hRule="atLeast"/>
          <w:tblHeader/>
          <w:jc w:val="center"/>
        </w:trPr>
        <w:tc>
          <w:tcPr>
            <w:tcW w:w="3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69D100">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83AF77">
            <w:pPr>
              <w:jc w:val="center"/>
              <w:rPr>
                <w:rFonts w:hint="eastAsia" w:ascii="宋体" w:hAnsi="宋体" w:eastAsia="宋体" w:cs="宋体"/>
                <w:b/>
                <w:bCs/>
                <w:sz w:val="24"/>
                <w:szCs w:val="24"/>
              </w:rPr>
            </w:pPr>
            <w:r>
              <w:rPr>
                <w:rFonts w:hint="eastAsia" w:ascii="宋体" w:hAnsi="宋体" w:eastAsia="宋体" w:cs="宋体"/>
                <w:b/>
                <w:bCs/>
                <w:sz w:val="24"/>
                <w:szCs w:val="24"/>
              </w:rPr>
              <w:t>课程</w:t>
            </w:r>
          </w:p>
        </w:tc>
        <w:tc>
          <w:tcPr>
            <w:tcW w:w="21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EF2021">
            <w:pPr>
              <w:jc w:val="center"/>
              <w:rPr>
                <w:rFonts w:hint="eastAsia" w:ascii="宋体" w:hAnsi="宋体" w:eastAsia="宋体" w:cs="宋体"/>
                <w:b/>
                <w:bCs/>
                <w:sz w:val="24"/>
                <w:szCs w:val="24"/>
              </w:rPr>
            </w:pPr>
            <w:r>
              <w:rPr>
                <w:rFonts w:hint="eastAsia" w:ascii="宋体" w:hAnsi="宋体" w:eastAsia="宋体" w:cs="宋体"/>
                <w:b/>
                <w:bCs/>
                <w:sz w:val="24"/>
                <w:szCs w:val="24"/>
              </w:rPr>
              <w:t>典型工作任务描述</w:t>
            </w:r>
          </w:p>
        </w:tc>
        <w:tc>
          <w:tcPr>
            <w:tcW w:w="206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B058CB">
            <w:pPr>
              <w:jc w:val="center"/>
              <w:rPr>
                <w:rFonts w:hint="eastAsia" w:ascii="宋体" w:hAnsi="宋体" w:eastAsia="宋体" w:cs="宋体"/>
                <w:b/>
                <w:bCs/>
                <w:sz w:val="24"/>
                <w:szCs w:val="24"/>
              </w:rPr>
            </w:pPr>
            <w:r>
              <w:rPr>
                <w:rFonts w:hint="eastAsia" w:ascii="宋体" w:hAnsi="宋体" w:eastAsia="宋体" w:cs="宋体"/>
                <w:b/>
                <w:bCs/>
                <w:sz w:val="24"/>
                <w:szCs w:val="24"/>
              </w:rPr>
              <w:t>主要教学内容和要求</w:t>
            </w:r>
          </w:p>
        </w:tc>
      </w:tr>
      <w:tr w14:paraId="56817441">
        <w:tblPrEx>
          <w:tblCellMar>
            <w:top w:w="0" w:type="dxa"/>
            <w:left w:w="10" w:type="dxa"/>
            <w:bottom w:w="0" w:type="dxa"/>
            <w:right w:w="10" w:type="dxa"/>
          </w:tblCellMar>
        </w:tblPrEx>
        <w:trPr>
          <w:trHeight w:val="20" w:hRule="atLeast"/>
          <w:jc w:val="center"/>
        </w:trPr>
        <w:tc>
          <w:tcPr>
            <w:tcW w:w="3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43AA19">
            <w:pPr>
              <w:spacing w:line="5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E1633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电子商务基础</w:t>
            </w:r>
          </w:p>
        </w:tc>
        <w:tc>
          <w:tcPr>
            <w:tcW w:w="21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A8F30D">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电子商务平台操作辅助，包括网站浏览、商品上架、订单处理、支付结算、客户咨询回复等工作内容，使用电脑、互联网、办公软件、电商平台后台等完成工作任务。</w:t>
            </w:r>
          </w:p>
        </w:tc>
        <w:tc>
          <w:tcPr>
            <w:tcW w:w="206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81160A">
            <w:pPr>
              <w:jc w:val="left"/>
              <w:rPr>
                <w:rFonts w:hint="eastAsia" w:ascii="宋体" w:hAnsi="宋体" w:eastAsia="宋体" w:cs="宋体"/>
                <w:sz w:val="24"/>
                <w:szCs w:val="24"/>
              </w:rPr>
            </w:pPr>
            <w:r>
              <w:rPr>
                <w:rFonts w:hint="eastAsia" w:ascii="宋体" w:hAnsi="宋体" w:eastAsia="宋体" w:cs="宋体"/>
                <w:sz w:val="24"/>
                <w:szCs w:val="24"/>
              </w:rPr>
              <w:t>①掌握电子商务基本概念、模式和发展趋势。</w:t>
            </w:r>
          </w:p>
          <w:p w14:paraId="7D3728B7">
            <w:pPr>
              <w:jc w:val="left"/>
              <w:rPr>
                <w:rFonts w:hint="eastAsia" w:ascii="宋体" w:hAnsi="宋体" w:eastAsia="宋体" w:cs="宋体"/>
                <w:sz w:val="24"/>
                <w:szCs w:val="24"/>
              </w:rPr>
            </w:pPr>
            <w:r>
              <w:rPr>
                <w:rFonts w:hint="eastAsia" w:ascii="宋体" w:hAnsi="宋体" w:eastAsia="宋体" w:cs="宋体"/>
                <w:sz w:val="24"/>
                <w:szCs w:val="24"/>
              </w:rPr>
              <w:t>②能够操作常见电商平台进行商品管理和交易处理。</w:t>
            </w:r>
          </w:p>
          <w:p w14:paraId="4821DF54">
            <w:pPr>
              <w:jc w:val="left"/>
              <w:rPr>
                <w:rFonts w:hint="eastAsia" w:ascii="宋体" w:hAnsi="宋体" w:eastAsia="宋体" w:cs="宋体"/>
                <w:sz w:val="24"/>
                <w:szCs w:val="24"/>
              </w:rPr>
            </w:pPr>
            <w:r>
              <w:rPr>
                <w:rFonts w:hint="eastAsia" w:ascii="宋体" w:hAnsi="宋体" w:eastAsia="宋体" w:cs="宋体"/>
                <w:sz w:val="24"/>
                <w:szCs w:val="24"/>
              </w:rPr>
              <w:t>③能够处理基本客户服务和数据记录。</w:t>
            </w:r>
          </w:p>
        </w:tc>
      </w:tr>
      <w:tr w14:paraId="2A63D406">
        <w:tblPrEx>
          <w:tblCellMar>
            <w:top w:w="0" w:type="dxa"/>
            <w:left w:w="10" w:type="dxa"/>
            <w:bottom w:w="0" w:type="dxa"/>
            <w:right w:w="10" w:type="dxa"/>
          </w:tblCellMar>
        </w:tblPrEx>
        <w:trPr>
          <w:trHeight w:val="20" w:hRule="atLeast"/>
          <w:jc w:val="center"/>
        </w:trPr>
        <w:tc>
          <w:tcPr>
            <w:tcW w:w="3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55BA2E">
            <w:pPr>
              <w:spacing w:line="5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6D44503">
            <w:pPr>
              <w:spacing w:line="560" w:lineRule="auto"/>
              <w:jc w:val="center"/>
              <w:rPr>
                <w:rFonts w:hint="eastAsia" w:ascii="宋体" w:hAnsi="宋体" w:eastAsia="宋体" w:cs="宋体"/>
                <w:sz w:val="24"/>
                <w:szCs w:val="24"/>
              </w:rPr>
            </w:pPr>
            <w:r>
              <w:rPr>
                <w:rFonts w:hint="eastAsia" w:ascii="宋体" w:hAnsi="宋体" w:eastAsia="宋体" w:cs="宋体"/>
                <w:sz w:val="24"/>
                <w:szCs w:val="24"/>
              </w:rPr>
              <w:t>智慧物流与供应链基础</w:t>
            </w:r>
          </w:p>
        </w:tc>
        <w:tc>
          <w:tcPr>
            <w:tcW w:w="21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86856D0">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物流与供应链管理辅助，包括库存监控、订单配送跟踪、供应商协调、物流数据录入等工作内容，使用物流管理系统、GPS跟踪工具、办公软件等完成工作任务。</w:t>
            </w:r>
          </w:p>
        </w:tc>
        <w:tc>
          <w:tcPr>
            <w:tcW w:w="206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D7316B">
            <w:pPr>
              <w:jc w:val="left"/>
              <w:rPr>
                <w:rFonts w:hint="eastAsia" w:ascii="宋体" w:hAnsi="宋体" w:eastAsia="宋体" w:cs="宋体"/>
                <w:sz w:val="24"/>
                <w:szCs w:val="24"/>
              </w:rPr>
            </w:pPr>
            <w:r>
              <w:rPr>
                <w:rFonts w:hint="eastAsia" w:ascii="宋体" w:hAnsi="宋体" w:eastAsia="宋体" w:cs="宋体"/>
                <w:sz w:val="24"/>
                <w:szCs w:val="24"/>
              </w:rPr>
              <w:t>①掌握智慧物流和供应链管理基础知识。</w:t>
            </w:r>
          </w:p>
          <w:p w14:paraId="6B8FB720">
            <w:pPr>
              <w:jc w:val="left"/>
              <w:rPr>
                <w:rFonts w:hint="eastAsia" w:ascii="宋体" w:hAnsi="宋体" w:eastAsia="宋体" w:cs="宋体"/>
                <w:sz w:val="24"/>
                <w:szCs w:val="24"/>
              </w:rPr>
            </w:pPr>
            <w:r>
              <w:rPr>
                <w:rFonts w:hint="eastAsia" w:ascii="宋体" w:hAnsi="宋体" w:eastAsia="宋体" w:cs="宋体"/>
                <w:sz w:val="24"/>
                <w:szCs w:val="24"/>
              </w:rPr>
              <w:t>②能够操作物流软件进行库存和配送管理。</w:t>
            </w:r>
          </w:p>
          <w:p w14:paraId="03713DFD">
            <w:pPr>
              <w:jc w:val="left"/>
              <w:rPr>
                <w:rFonts w:hint="eastAsia" w:ascii="宋体" w:hAnsi="宋体" w:eastAsia="宋体" w:cs="宋体"/>
                <w:sz w:val="24"/>
                <w:szCs w:val="24"/>
              </w:rPr>
            </w:pPr>
            <w:r>
              <w:rPr>
                <w:rFonts w:hint="eastAsia" w:ascii="宋体" w:hAnsi="宋体" w:eastAsia="宋体" w:cs="宋体"/>
                <w:sz w:val="24"/>
                <w:szCs w:val="24"/>
              </w:rPr>
              <w:t>③能够分析物流数据并优化流程。</w:t>
            </w:r>
          </w:p>
        </w:tc>
      </w:tr>
      <w:tr w14:paraId="07FCF089">
        <w:tblPrEx>
          <w:tblCellMar>
            <w:top w:w="0" w:type="dxa"/>
            <w:left w:w="10" w:type="dxa"/>
            <w:bottom w:w="0" w:type="dxa"/>
            <w:right w:w="10" w:type="dxa"/>
          </w:tblCellMar>
        </w:tblPrEx>
        <w:trPr>
          <w:trHeight w:val="20" w:hRule="atLeast"/>
          <w:jc w:val="center"/>
        </w:trPr>
        <w:tc>
          <w:tcPr>
            <w:tcW w:w="3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2C9BE19">
            <w:pPr>
              <w:spacing w:line="5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4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08EAFB5">
            <w:pPr>
              <w:spacing w:line="560" w:lineRule="auto"/>
              <w:jc w:val="center"/>
              <w:rPr>
                <w:rFonts w:hint="eastAsia" w:ascii="宋体" w:hAnsi="宋体" w:eastAsia="宋体" w:cs="宋体"/>
                <w:sz w:val="24"/>
                <w:szCs w:val="24"/>
              </w:rPr>
            </w:pPr>
            <w:r>
              <w:rPr>
                <w:rFonts w:hint="eastAsia" w:ascii="宋体" w:hAnsi="宋体" w:eastAsia="宋体" w:cs="宋体"/>
                <w:sz w:val="24"/>
                <w:szCs w:val="24"/>
              </w:rPr>
              <w:t>市场营销实务</w:t>
            </w:r>
          </w:p>
        </w:tc>
        <w:tc>
          <w:tcPr>
            <w:tcW w:w="21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F77871">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市场营销活动执行，包括市场调研、营销策划、促销活动执行、客户关系维护等工作内容，使用市场分析工具、CRM软件、办公软件等完成工作任务。</w:t>
            </w:r>
          </w:p>
        </w:tc>
        <w:tc>
          <w:tcPr>
            <w:tcW w:w="206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CD437AE">
            <w:pPr>
              <w:jc w:val="left"/>
              <w:rPr>
                <w:rFonts w:hint="eastAsia" w:ascii="宋体" w:hAnsi="宋体" w:eastAsia="宋体" w:cs="宋体"/>
                <w:sz w:val="24"/>
                <w:szCs w:val="24"/>
              </w:rPr>
            </w:pPr>
            <w:r>
              <w:rPr>
                <w:rFonts w:hint="eastAsia" w:ascii="宋体" w:hAnsi="宋体" w:eastAsia="宋体" w:cs="宋体"/>
                <w:sz w:val="24"/>
                <w:szCs w:val="24"/>
              </w:rPr>
              <w:t>①掌握市场营销基本理论和策略。</w:t>
            </w:r>
          </w:p>
          <w:p w14:paraId="5468E3A1">
            <w:pPr>
              <w:jc w:val="left"/>
              <w:rPr>
                <w:rFonts w:hint="eastAsia" w:ascii="宋体" w:hAnsi="宋体" w:eastAsia="宋体" w:cs="宋体"/>
                <w:sz w:val="24"/>
                <w:szCs w:val="24"/>
              </w:rPr>
            </w:pPr>
            <w:r>
              <w:rPr>
                <w:rFonts w:hint="eastAsia" w:ascii="宋体" w:hAnsi="宋体" w:eastAsia="宋体" w:cs="宋体"/>
                <w:sz w:val="24"/>
                <w:szCs w:val="24"/>
              </w:rPr>
              <w:t>②能够进行市场调研和制定营销计划。</w:t>
            </w:r>
          </w:p>
          <w:p w14:paraId="56F17406">
            <w:pPr>
              <w:jc w:val="left"/>
              <w:rPr>
                <w:rFonts w:hint="eastAsia" w:ascii="宋体" w:hAnsi="宋体" w:eastAsia="宋体" w:cs="宋体"/>
                <w:sz w:val="24"/>
                <w:szCs w:val="24"/>
              </w:rPr>
            </w:pPr>
            <w:r>
              <w:rPr>
                <w:rFonts w:hint="eastAsia" w:ascii="宋体" w:hAnsi="宋体" w:eastAsia="宋体" w:cs="宋体"/>
                <w:sz w:val="24"/>
                <w:szCs w:val="24"/>
              </w:rPr>
              <w:t>③能够执行促销活动并评估效果。</w:t>
            </w:r>
          </w:p>
        </w:tc>
      </w:tr>
      <w:tr w14:paraId="2075030C">
        <w:tblPrEx>
          <w:tblCellMar>
            <w:top w:w="0" w:type="dxa"/>
            <w:left w:w="10" w:type="dxa"/>
            <w:bottom w:w="0" w:type="dxa"/>
            <w:right w:w="10" w:type="dxa"/>
          </w:tblCellMar>
        </w:tblPrEx>
        <w:trPr>
          <w:trHeight w:val="20" w:hRule="atLeast"/>
          <w:jc w:val="center"/>
        </w:trPr>
        <w:tc>
          <w:tcPr>
            <w:tcW w:w="3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A46FE5">
            <w:pPr>
              <w:spacing w:line="5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4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65598A">
            <w:pPr>
              <w:spacing w:line="560" w:lineRule="auto"/>
              <w:jc w:val="center"/>
              <w:rPr>
                <w:rFonts w:hint="eastAsia" w:ascii="宋体" w:hAnsi="宋体" w:eastAsia="宋体" w:cs="宋体"/>
                <w:sz w:val="24"/>
                <w:szCs w:val="24"/>
              </w:rPr>
            </w:pPr>
            <w:r>
              <w:rPr>
                <w:rFonts w:hint="eastAsia" w:ascii="宋体" w:hAnsi="宋体" w:eastAsia="宋体" w:cs="宋体"/>
                <w:sz w:val="24"/>
                <w:szCs w:val="24"/>
              </w:rPr>
              <w:t>网络推广实务</w:t>
            </w:r>
          </w:p>
        </w:tc>
        <w:tc>
          <w:tcPr>
            <w:tcW w:w="21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28E98F">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网络推广，包括平台内工具推广、社会化媒体推广、KOL（关键意见领袖）媒介营销、新媒体推广、网络广告投放等工作内容，使用办公相关软件、平台营销推广工具及平台后台操作完成工作任务。</w:t>
            </w:r>
          </w:p>
        </w:tc>
        <w:tc>
          <w:tcPr>
            <w:tcW w:w="206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94F87A">
            <w:pPr>
              <w:jc w:val="left"/>
              <w:rPr>
                <w:rFonts w:hint="eastAsia" w:ascii="宋体" w:hAnsi="宋体" w:eastAsia="宋体" w:cs="宋体"/>
                <w:sz w:val="24"/>
                <w:szCs w:val="24"/>
              </w:rPr>
            </w:pPr>
            <w:r>
              <w:rPr>
                <w:rFonts w:hint="eastAsia" w:ascii="宋体" w:hAnsi="宋体" w:eastAsia="宋体" w:cs="宋体"/>
                <w:sz w:val="24"/>
                <w:szCs w:val="24"/>
              </w:rPr>
              <w:t>①掌握网络推广基础知识。</w:t>
            </w:r>
          </w:p>
          <w:p w14:paraId="750D3EE0">
            <w:pPr>
              <w:jc w:val="left"/>
              <w:rPr>
                <w:rFonts w:hint="eastAsia" w:ascii="宋体" w:hAnsi="宋体" w:eastAsia="宋体" w:cs="宋体"/>
                <w:sz w:val="24"/>
                <w:szCs w:val="24"/>
              </w:rPr>
            </w:pPr>
            <w:r>
              <w:rPr>
                <w:rFonts w:hint="eastAsia" w:ascii="宋体" w:hAnsi="宋体" w:eastAsia="宋体" w:cs="宋体"/>
                <w:sz w:val="24"/>
                <w:szCs w:val="24"/>
              </w:rPr>
              <w:t>②理解平台内、社会化媒体、新媒体平台的营销推广相关规则和推广算法、推广效果数据指标、网络广告资源位。</w:t>
            </w:r>
          </w:p>
          <w:p w14:paraId="1832206C">
            <w:pPr>
              <w:jc w:val="left"/>
              <w:rPr>
                <w:rFonts w:hint="eastAsia" w:ascii="宋体" w:hAnsi="宋体" w:eastAsia="宋体" w:cs="宋体"/>
                <w:sz w:val="24"/>
                <w:szCs w:val="24"/>
              </w:rPr>
            </w:pPr>
            <w:r>
              <w:rPr>
                <w:rFonts w:hint="eastAsia" w:ascii="宋体" w:hAnsi="宋体" w:eastAsia="宋体" w:cs="宋体"/>
                <w:sz w:val="24"/>
                <w:szCs w:val="24"/>
              </w:rPr>
              <w:t>③能够执行推广任务，跟踪推广效果，收集与发布推广内容与素材。</w:t>
            </w:r>
          </w:p>
          <w:p w14:paraId="56128B40">
            <w:pPr>
              <w:jc w:val="left"/>
              <w:rPr>
                <w:rFonts w:hint="eastAsia" w:ascii="宋体" w:hAnsi="宋体" w:eastAsia="宋体" w:cs="宋体"/>
                <w:sz w:val="24"/>
                <w:szCs w:val="24"/>
              </w:rPr>
            </w:pPr>
            <w:r>
              <w:rPr>
                <w:rFonts w:hint="eastAsia" w:ascii="宋体" w:hAnsi="宋体" w:eastAsia="宋体" w:cs="宋体"/>
                <w:sz w:val="24"/>
                <w:szCs w:val="24"/>
              </w:rPr>
              <w:t>④能够收集、整理营销推广数据，制作日报、周报及投入产出数据报表等。</w:t>
            </w:r>
          </w:p>
        </w:tc>
      </w:tr>
    </w:tbl>
    <w:p w14:paraId="4402B34F">
      <w:pPr>
        <w:spacing w:line="440" w:lineRule="exact"/>
        <w:ind w:firstLine="482" w:firstLineChars="200"/>
        <w:outlineLvl w:val="3"/>
        <w:rPr>
          <w:rFonts w:hint="eastAsia" w:ascii="宋体" w:hAnsi="宋体" w:eastAsia="宋体" w:cs="宋体"/>
          <w:b/>
          <w:sz w:val="24"/>
          <w:szCs w:val="24"/>
        </w:rPr>
      </w:pPr>
      <w:r>
        <w:rPr>
          <w:rFonts w:hint="eastAsia" w:ascii="宋体" w:hAnsi="宋体" w:eastAsia="宋体" w:cs="宋体"/>
          <w:b/>
          <w:sz w:val="24"/>
          <w:szCs w:val="24"/>
        </w:rPr>
        <w:t>（2）专业核心课程</w:t>
      </w:r>
    </w:p>
    <w:p w14:paraId="36A5B045">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设置8门</w:t>
      </w:r>
      <w:r>
        <w:rPr>
          <w:rFonts w:hint="eastAsia" w:ascii="宋体" w:hAnsi="宋体" w:eastAsia="宋体" w:cs="宋体"/>
          <w:sz w:val="24"/>
          <w:szCs w:val="24"/>
          <w:lang w:eastAsia="zh-CN"/>
        </w:rPr>
        <w:t>，</w:t>
      </w:r>
      <w:r>
        <w:rPr>
          <w:rFonts w:hint="eastAsia" w:ascii="宋体" w:hAnsi="宋体" w:eastAsia="宋体" w:cs="宋体"/>
          <w:sz w:val="24"/>
          <w:szCs w:val="24"/>
        </w:rPr>
        <w:t>包括商品摄影与图像处理、视觉设计与制作、商务礼仪、新媒体营销、直播营销及客户服务、网店推广、电子商务法律法规、电子商务数据分析。</w:t>
      </w:r>
    </w:p>
    <w:p w14:paraId="0D68275A">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表4：专业核心课程主要教学内容与要求</w:t>
      </w:r>
    </w:p>
    <w:tbl>
      <w:tblPr>
        <w:tblStyle w:val="31"/>
        <w:tblW w:w="4998" w:type="pct"/>
        <w:jc w:val="center"/>
        <w:tblLayout w:type="autofit"/>
        <w:tblCellMar>
          <w:top w:w="0" w:type="dxa"/>
          <w:left w:w="10" w:type="dxa"/>
          <w:bottom w:w="0" w:type="dxa"/>
          <w:right w:w="10" w:type="dxa"/>
        </w:tblCellMar>
      </w:tblPr>
      <w:tblGrid>
        <w:gridCol w:w="551"/>
        <w:gridCol w:w="818"/>
        <w:gridCol w:w="3625"/>
        <w:gridCol w:w="3525"/>
      </w:tblGrid>
      <w:tr w14:paraId="453DAFA1">
        <w:tblPrEx>
          <w:tblCellMar>
            <w:top w:w="0" w:type="dxa"/>
            <w:left w:w="10" w:type="dxa"/>
            <w:bottom w:w="0" w:type="dxa"/>
            <w:right w:w="10" w:type="dxa"/>
          </w:tblCellMar>
        </w:tblPrEx>
        <w:trPr>
          <w:trHeight w:val="20" w:hRule="atLeast"/>
          <w:tblHeader/>
          <w:jc w:val="center"/>
        </w:trPr>
        <w:tc>
          <w:tcPr>
            <w:tcW w:w="3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BA6AD4">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DA13DA0">
            <w:pPr>
              <w:jc w:val="center"/>
              <w:rPr>
                <w:rFonts w:hint="eastAsia" w:ascii="宋体" w:hAnsi="宋体" w:eastAsia="宋体" w:cs="宋体"/>
                <w:b/>
                <w:bCs/>
                <w:sz w:val="24"/>
                <w:szCs w:val="24"/>
              </w:rPr>
            </w:pPr>
            <w:r>
              <w:rPr>
                <w:rFonts w:hint="eastAsia" w:ascii="宋体" w:hAnsi="宋体" w:eastAsia="宋体" w:cs="宋体"/>
                <w:b/>
                <w:bCs/>
                <w:sz w:val="24"/>
                <w:szCs w:val="24"/>
              </w:rPr>
              <w:t>课程</w:t>
            </w:r>
          </w:p>
        </w:tc>
        <w:tc>
          <w:tcPr>
            <w:tcW w:w="212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C611A6">
            <w:pPr>
              <w:jc w:val="center"/>
              <w:rPr>
                <w:rFonts w:hint="eastAsia" w:ascii="宋体" w:hAnsi="宋体" w:eastAsia="宋体" w:cs="宋体"/>
                <w:b/>
                <w:bCs/>
                <w:sz w:val="24"/>
                <w:szCs w:val="24"/>
              </w:rPr>
            </w:pPr>
            <w:r>
              <w:rPr>
                <w:rFonts w:hint="eastAsia" w:ascii="宋体" w:hAnsi="宋体" w:eastAsia="宋体" w:cs="宋体"/>
                <w:b/>
                <w:bCs/>
                <w:sz w:val="24"/>
                <w:szCs w:val="24"/>
              </w:rPr>
              <w:t>典型工作任务描述</w:t>
            </w:r>
          </w:p>
        </w:tc>
        <w:tc>
          <w:tcPr>
            <w:tcW w:w="206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9FBDB6">
            <w:pPr>
              <w:jc w:val="center"/>
              <w:rPr>
                <w:rFonts w:hint="eastAsia" w:ascii="宋体" w:hAnsi="宋体" w:eastAsia="宋体" w:cs="宋体"/>
                <w:b/>
                <w:bCs/>
                <w:sz w:val="24"/>
                <w:szCs w:val="24"/>
              </w:rPr>
            </w:pPr>
            <w:r>
              <w:rPr>
                <w:rFonts w:hint="eastAsia" w:ascii="宋体" w:hAnsi="宋体" w:eastAsia="宋体" w:cs="宋体"/>
                <w:b/>
                <w:bCs/>
                <w:sz w:val="24"/>
                <w:szCs w:val="24"/>
              </w:rPr>
              <w:t>主要教学内容和要求</w:t>
            </w:r>
          </w:p>
        </w:tc>
      </w:tr>
      <w:tr w14:paraId="0BC180FB">
        <w:tblPrEx>
          <w:tblCellMar>
            <w:top w:w="0" w:type="dxa"/>
            <w:left w:w="10" w:type="dxa"/>
            <w:bottom w:w="0" w:type="dxa"/>
            <w:right w:w="10" w:type="dxa"/>
          </w:tblCellMar>
        </w:tblPrEx>
        <w:trPr>
          <w:trHeight w:val="20" w:hRule="atLeast"/>
          <w:jc w:val="center"/>
        </w:trPr>
        <w:tc>
          <w:tcPr>
            <w:tcW w:w="3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879C63">
            <w:pPr>
              <w:spacing w:line="5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877E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商品摄影与图像处理</w:t>
            </w:r>
          </w:p>
        </w:tc>
        <w:tc>
          <w:tcPr>
            <w:tcW w:w="212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012426">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商品摄影与图片编辑，包括产品拍摄、灯光布置、图片裁剪、颜色校正、背景处理等工作内容，使用相机、摄影器材、图像处理软件（如Photoshop）等完成工作任务。</w:t>
            </w:r>
          </w:p>
        </w:tc>
        <w:tc>
          <w:tcPr>
            <w:tcW w:w="206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D49382">
            <w:pPr>
              <w:jc w:val="left"/>
              <w:rPr>
                <w:rFonts w:hint="eastAsia" w:ascii="宋体" w:hAnsi="宋体" w:eastAsia="宋体" w:cs="宋体"/>
                <w:sz w:val="24"/>
                <w:szCs w:val="24"/>
              </w:rPr>
            </w:pPr>
            <w:r>
              <w:rPr>
                <w:rFonts w:hint="eastAsia" w:ascii="宋体" w:hAnsi="宋体" w:eastAsia="宋体" w:cs="宋体"/>
                <w:sz w:val="24"/>
                <w:szCs w:val="24"/>
              </w:rPr>
              <w:t>①掌握摄影基础和图像处理知识。</w:t>
            </w:r>
          </w:p>
          <w:p w14:paraId="002BA391">
            <w:pPr>
              <w:jc w:val="left"/>
              <w:rPr>
                <w:rFonts w:hint="eastAsia" w:ascii="宋体" w:hAnsi="宋体" w:eastAsia="宋体" w:cs="宋体"/>
                <w:sz w:val="24"/>
                <w:szCs w:val="24"/>
              </w:rPr>
            </w:pPr>
            <w:r>
              <w:rPr>
                <w:rFonts w:hint="eastAsia" w:ascii="宋体" w:hAnsi="宋体" w:eastAsia="宋体" w:cs="宋体"/>
                <w:sz w:val="24"/>
                <w:szCs w:val="24"/>
              </w:rPr>
              <w:t>②能够进行商品摄影和基本修图。</w:t>
            </w:r>
          </w:p>
          <w:p w14:paraId="252EB424">
            <w:pPr>
              <w:jc w:val="left"/>
              <w:rPr>
                <w:rFonts w:hint="eastAsia" w:ascii="宋体" w:hAnsi="宋体" w:eastAsia="宋体" w:cs="宋体"/>
                <w:sz w:val="24"/>
                <w:szCs w:val="24"/>
              </w:rPr>
            </w:pPr>
            <w:r>
              <w:rPr>
                <w:rFonts w:hint="eastAsia" w:ascii="宋体" w:hAnsi="宋体" w:eastAsia="宋体" w:cs="宋体"/>
                <w:sz w:val="24"/>
                <w:szCs w:val="24"/>
              </w:rPr>
              <w:t>③能够优化图片用于电商平台。</w:t>
            </w:r>
          </w:p>
        </w:tc>
      </w:tr>
      <w:tr w14:paraId="45D8F90D">
        <w:tblPrEx>
          <w:tblCellMar>
            <w:top w:w="0" w:type="dxa"/>
            <w:left w:w="10" w:type="dxa"/>
            <w:bottom w:w="0" w:type="dxa"/>
            <w:right w:w="10" w:type="dxa"/>
          </w:tblCellMar>
        </w:tblPrEx>
        <w:trPr>
          <w:trHeight w:val="20" w:hRule="atLeast"/>
          <w:jc w:val="center"/>
        </w:trPr>
        <w:tc>
          <w:tcPr>
            <w:tcW w:w="3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97DCC04">
            <w:pPr>
              <w:spacing w:line="5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087D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视觉设计与制作</w:t>
            </w:r>
          </w:p>
        </w:tc>
        <w:tc>
          <w:tcPr>
            <w:tcW w:w="212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B38159">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视觉设计与制作，包括图片处理、海报设计制作、主图制作、页面设计、短视频制作等工作内容，使用数码相机、手机等设备及设计、剪辑相关软件完成工作任务。</w:t>
            </w:r>
          </w:p>
        </w:tc>
        <w:tc>
          <w:tcPr>
            <w:tcW w:w="206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75EA54">
            <w:pPr>
              <w:jc w:val="left"/>
              <w:rPr>
                <w:rFonts w:hint="eastAsia" w:ascii="宋体" w:hAnsi="宋体" w:eastAsia="宋体" w:cs="宋体"/>
                <w:sz w:val="24"/>
                <w:szCs w:val="24"/>
              </w:rPr>
            </w:pPr>
            <w:r>
              <w:rPr>
                <w:rFonts w:hint="eastAsia" w:ascii="宋体" w:hAnsi="宋体" w:eastAsia="宋体" w:cs="宋体"/>
                <w:sz w:val="24"/>
                <w:szCs w:val="24"/>
              </w:rPr>
              <w:t>①掌握视觉设计基础知识。</w:t>
            </w:r>
          </w:p>
          <w:p w14:paraId="35AB7ECC">
            <w:pPr>
              <w:jc w:val="left"/>
              <w:rPr>
                <w:rFonts w:hint="eastAsia" w:ascii="宋体" w:hAnsi="宋体" w:eastAsia="宋体" w:cs="宋体"/>
                <w:sz w:val="24"/>
                <w:szCs w:val="24"/>
              </w:rPr>
            </w:pPr>
            <w:r>
              <w:rPr>
                <w:rFonts w:hint="eastAsia" w:ascii="宋体" w:hAnsi="宋体" w:eastAsia="宋体" w:cs="宋体"/>
                <w:sz w:val="24"/>
                <w:szCs w:val="24"/>
              </w:rPr>
              <w:t>②理解平台规则和营销需求等内容。</w:t>
            </w:r>
          </w:p>
          <w:p w14:paraId="0F2C2045">
            <w:pPr>
              <w:jc w:val="left"/>
              <w:rPr>
                <w:rFonts w:hint="eastAsia" w:ascii="宋体" w:hAnsi="宋体" w:eastAsia="宋体" w:cs="宋体"/>
                <w:sz w:val="24"/>
                <w:szCs w:val="24"/>
              </w:rPr>
            </w:pPr>
            <w:r>
              <w:rPr>
                <w:rFonts w:hint="eastAsia" w:ascii="宋体" w:hAnsi="宋体" w:eastAsia="宋体" w:cs="宋体"/>
                <w:sz w:val="24"/>
                <w:szCs w:val="24"/>
              </w:rPr>
              <w:t>③能够完成图片合规化处理。</w:t>
            </w:r>
          </w:p>
          <w:p w14:paraId="2ADEA779">
            <w:pPr>
              <w:jc w:val="left"/>
              <w:rPr>
                <w:rFonts w:hint="eastAsia" w:ascii="宋体" w:hAnsi="宋体" w:eastAsia="宋体" w:cs="宋体"/>
                <w:sz w:val="24"/>
                <w:szCs w:val="24"/>
              </w:rPr>
            </w:pPr>
            <w:r>
              <w:rPr>
                <w:rFonts w:hint="eastAsia" w:ascii="宋体" w:hAnsi="宋体" w:eastAsia="宋体" w:cs="宋体"/>
                <w:sz w:val="24"/>
                <w:szCs w:val="24"/>
              </w:rPr>
              <w:t>④能够收集和输出设计素材。</w:t>
            </w:r>
          </w:p>
          <w:p w14:paraId="3ACB8D79">
            <w:pPr>
              <w:jc w:val="left"/>
              <w:rPr>
                <w:rFonts w:hint="eastAsia" w:ascii="宋体" w:hAnsi="宋体" w:eastAsia="宋体" w:cs="宋体"/>
                <w:sz w:val="24"/>
                <w:szCs w:val="24"/>
              </w:rPr>
            </w:pPr>
            <w:r>
              <w:rPr>
                <w:rFonts w:hint="eastAsia" w:ascii="宋体" w:hAnsi="宋体" w:eastAsia="宋体" w:cs="宋体"/>
                <w:sz w:val="24"/>
                <w:szCs w:val="24"/>
              </w:rPr>
              <w:t>⑤能够设计制作和优化海报、主图、商品详情页、店铺首页、专属页等。</w:t>
            </w:r>
          </w:p>
          <w:p w14:paraId="2DFF1D7F">
            <w:pPr>
              <w:jc w:val="left"/>
              <w:rPr>
                <w:rFonts w:hint="eastAsia" w:ascii="宋体" w:hAnsi="宋体" w:eastAsia="宋体" w:cs="宋体"/>
                <w:sz w:val="24"/>
                <w:szCs w:val="24"/>
              </w:rPr>
            </w:pPr>
            <w:r>
              <w:rPr>
                <w:rFonts w:hint="eastAsia" w:ascii="宋体" w:hAnsi="宋体" w:eastAsia="宋体" w:cs="宋体"/>
                <w:sz w:val="24"/>
                <w:szCs w:val="24"/>
              </w:rPr>
              <w:t>⑥能够拍摄标准化视频素材。</w:t>
            </w:r>
          </w:p>
          <w:p w14:paraId="2F1B5001">
            <w:pPr>
              <w:jc w:val="left"/>
              <w:rPr>
                <w:rFonts w:hint="eastAsia" w:ascii="宋体" w:hAnsi="宋体" w:eastAsia="宋体" w:cs="宋体"/>
                <w:sz w:val="24"/>
                <w:szCs w:val="24"/>
              </w:rPr>
            </w:pPr>
            <w:r>
              <w:rPr>
                <w:rFonts w:hint="eastAsia" w:ascii="宋体" w:hAnsi="宋体" w:eastAsia="宋体" w:cs="宋体"/>
                <w:sz w:val="24"/>
                <w:szCs w:val="24"/>
              </w:rPr>
              <w:t>⑦能够制作并优化短视频。</w:t>
            </w:r>
          </w:p>
        </w:tc>
      </w:tr>
      <w:tr w14:paraId="6824E460">
        <w:tblPrEx>
          <w:tblCellMar>
            <w:top w:w="0" w:type="dxa"/>
            <w:left w:w="10" w:type="dxa"/>
            <w:bottom w:w="0" w:type="dxa"/>
            <w:right w:w="10" w:type="dxa"/>
          </w:tblCellMar>
        </w:tblPrEx>
        <w:trPr>
          <w:trHeight w:val="20" w:hRule="atLeast"/>
          <w:jc w:val="center"/>
        </w:trPr>
        <w:tc>
          <w:tcPr>
            <w:tcW w:w="3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D73487">
            <w:pPr>
              <w:jc w:val="center"/>
              <w:rPr>
                <w:rFonts w:hint="eastAsia" w:ascii="宋体" w:hAnsi="宋体" w:eastAsia="宋体" w:cs="宋体"/>
                <w:sz w:val="24"/>
                <w:szCs w:val="24"/>
              </w:rPr>
            </w:pPr>
            <w:r>
              <w:rPr>
                <w:rFonts w:hint="eastAsia" w:ascii="宋体" w:hAnsi="宋体" w:eastAsia="宋体" w:cs="宋体"/>
                <w:sz w:val="24"/>
                <w:szCs w:val="24"/>
              </w:rPr>
              <w:t>3</w:t>
            </w:r>
          </w:p>
        </w:tc>
        <w:tc>
          <w:tcPr>
            <w:tcW w:w="4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06D97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商务礼仪</w:t>
            </w:r>
          </w:p>
        </w:tc>
        <w:tc>
          <w:tcPr>
            <w:tcW w:w="212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D25DF7">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务场合礼仪应用，包括客户接待、电话沟通、邮件写作、会议参与等工作内容，使用办公软件、沟通工具等完成工作任务。</w:t>
            </w:r>
          </w:p>
        </w:tc>
        <w:tc>
          <w:tcPr>
            <w:tcW w:w="2068"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C6B8034">
            <w:pPr>
              <w:jc w:val="left"/>
              <w:rPr>
                <w:rFonts w:hint="eastAsia" w:ascii="宋体" w:hAnsi="宋体" w:eastAsia="宋体" w:cs="宋体"/>
                <w:sz w:val="24"/>
                <w:szCs w:val="24"/>
              </w:rPr>
            </w:pPr>
            <w:r>
              <w:rPr>
                <w:rFonts w:hint="eastAsia" w:ascii="宋体" w:hAnsi="宋体" w:eastAsia="宋体" w:cs="宋体"/>
                <w:sz w:val="24"/>
                <w:szCs w:val="24"/>
              </w:rPr>
              <w:t>①掌握商务礼仪基本规范。</w:t>
            </w:r>
          </w:p>
          <w:p w14:paraId="432242ED">
            <w:pPr>
              <w:jc w:val="left"/>
              <w:rPr>
                <w:rFonts w:hint="eastAsia" w:ascii="宋体" w:hAnsi="宋体" w:eastAsia="宋体" w:cs="宋体"/>
                <w:sz w:val="24"/>
                <w:szCs w:val="24"/>
              </w:rPr>
            </w:pPr>
            <w:r>
              <w:rPr>
                <w:rFonts w:hint="eastAsia" w:ascii="宋体" w:hAnsi="宋体" w:eastAsia="宋体" w:cs="宋体"/>
                <w:sz w:val="24"/>
                <w:szCs w:val="24"/>
              </w:rPr>
              <w:t>②能够在各种商务场景中得体行为。</w:t>
            </w:r>
          </w:p>
          <w:p w14:paraId="146E57A4">
            <w:pPr>
              <w:jc w:val="left"/>
              <w:rPr>
                <w:rFonts w:hint="eastAsia" w:ascii="宋体" w:hAnsi="宋体" w:eastAsia="宋体" w:cs="宋体"/>
                <w:sz w:val="24"/>
                <w:szCs w:val="24"/>
              </w:rPr>
            </w:pPr>
            <w:r>
              <w:rPr>
                <w:rFonts w:hint="eastAsia" w:ascii="宋体" w:hAnsi="宋体" w:eastAsia="宋体" w:cs="宋体"/>
                <w:sz w:val="24"/>
                <w:szCs w:val="24"/>
              </w:rPr>
              <w:t>③能够处理跨文化沟通。</w:t>
            </w:r>
          </w:p>
        </w:tc>
      </w:tr>
      <w:tr w14:paraId="2510C840">
        <w:tblPrEx>
          <w:tblCellMar>
            <w:top w:w="0" w:type="dxa"/>
            <w:left w:w="10" w:type="dxa"/>
            <w:bottom w:w="0" w:type="dxa"/>
            <w:right w:w="10" w:type="dxa"/>
          </w:tblCellMar>
        </w:tblPrEx>
        <w:trPr>
          <w:trHeight w:val="20" w:hRule="atLeast"/>
          <w:jc w:val="center"/>
        </w:trPr>
        <w:tc>
          <w:tcPr>
            <w:tcW w:w="3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5A20BF">
            <w:pPr>
              <w:jc w:val="center"/>
              <w:rPr>
                <w:rFonts w:hint="eastAsia" w:ascii="宋体" w:hAnsi="宋体" w:eastAsia="宋体" w:cs="宋体"/>
                <w:sz w:val="24"/>
                <w:szCs w:val="24"/>
              </w:rPr>
            </w:pPr>
            <w:r>
              <w:rPr>
                <w:rFonts w:hint="eastAsia" w:ascii="宋体" w:hAnsi="宋体" w:eastAsia="宋体" w:cs="宋体"/>
                <w:sz w:val="24"/>
                <w:szCs w:val="24"/>
              </w:rPr>
              <w:t>4</w:t>
            </w:r>
          </w:p>
        </w:tc>
        <w:tc>
          <w:tcPr>
            <w:tcW w:w="4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A732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新媒体营销</w:t>
            </w:r>
          </w:p>
        </w:tc>
        <w:tc>
          <w:tcPr>
            <w:tcW w:w="212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484C2A">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新媒体营销执行，包括视频内容制作与发布、营销图文制作与发布、营销文案写作、社群营销执行等工作内容，使用摄影摄像、视音频编辑等设备及办公、剪辑、图文处理相关软件、平台后台操作完成工作任务。</w:t>
            </w:r>
          </w:p>
        </w:tc>
        <w:tc>
          <w:tcPr>
            <w:tcW w:w="206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9E9291">
            <w:pPr>
              <w:jc w:val="left"/>
              <w:rPr>
                <w:rFonts w:hint="eastAsia" w:ascii="宋体" w:hAnsi="宋体" w:eastAsia="宋体" w:cs="宋体"/>
                <w:sz w:val="24"/>
                <w:szCs w:val="24"/>
              </w:rPr>
            </w:pPr>
            <w:r>
              <w:rPr>
                <w:rFonts w:hint="eastAsia" w:ascii="宋体" w:hAnsi="宋体" w:eastAsia="宋体" w:cs="宋体"/>
                <w:sz w:val="24"/>
                <w:szCs w:val="24"/>
              </w:rPr>
              <w:t>①掌握新媒体营销基础知识。</w:t>
            </w:r>
          </w:p>
          <w:p w14:paraId="55699E10">
            <w:pPr>
              <w:jc w:val="left"/>
              <w:rPr>
                <w:rFonts w:hint="eastAsia" w:ascii="宋体" w:hAnsi="宋体" w:eastAsia="宋体" w:cs="宋体"/>
                <w:sz w:val="24"/>
                <w:szCs w:val="24"/>
              </w:rPr>
            </w:pPr>
            <w:r>
              <w:rPr>
                <w:rFonts w:hint="eastAsia" w:ascii="宋体" w:hAnsi="宋体" w:eastAsia="宋体" w:cs="宋体"/>
                <w:sz w:val="24"/>
                <w:szCs w:val="24"/>
              </w:rPr>
              <w:t>②理解新媒体平台规则、社群营销方法。</w:t>
            </w:r>
          </w:p>
          <w:p w14:paraId="4FE1C066">
            <w:pPr>
              <w:jc w:val="left"/>
              <w:rPr>
                <w:rFonts w:hint="eastAsia" w:ascii="宋体" w:hAnsi="宋体" w:eastAsia="宋体" w:cs="宋体"/>
                <w:sz w:val="24"/>
                <w:szCs w:val="24"/>
              </w:rPr>
            </w:pPr>
            <w:r>
              <w:rPr>
                <w:rFonts w:hint="eastAsia" w:ascii="宋体" w:hAnsi="宋体" w:eastAsia="宋体" w:cs="宋体"/>
                <w:sz w:val="24"/>
                <w:szCs w:val="24"/>
              </w:rPr>
              <w:t>③能够分析用户需求、商品特点等，挖掘营销卖点，完成素材收集、视频内容制作、营销图文制作、营销文案写作等任务并发布。</w:t>
            </w:r>
          </w:p>
          <w:p w14:paraId="229EFB2C">
            <w:pPr>
              <w:jc w:val="left"/>
              <w:rPr>
                <w:rFonts w:hint="eastAsia" w:ascii="宋体" w:hAnsi="宋体" w:eastAsia="宋体" w:cs="宋体"/>
                <w:sz w:val="24"/>
                <w:szCs w:val="24"/>
              </w:rPr>
            </w:pPr>
            <w:r>
              <w:rPr>
                <w:rFonts w:hint="eastAsia" w:ascii="宋体" w:hAnsi="宋体" w:eastAsia="宋体" w:cs="宋体"/>
                <w:sz w:val="24"/>
                <w:szCs w:val="24"/>
              </w:rPr>
              <w:t>④能够建立社群、进行社群日常维护、实施O2O社群营销活动。</w:t>
            </w:r>
          </w:p>
          <w:p w14:paraId="481692F6">
            <w:pPr>
              <w:pStyle w:val="11"/>
              <w:ind w:firstLine="0"/>
              <w:rPr>
                <w:rFonts w:hint="eastAsia" w:ascii="宋体" w:hAnsi="宋体" w:cs="宋体"/>
              </w:rPr>
            </w:pPr>
            <w:r>
              <w:rPr>
                <w:rFonts w:hint="eastAsia" w:ascii="宋体" w:hAnsi="宋体" w:cs="宋体"/>
                <w:sz w:val="24"/>
                <w:szCs w:val="24"/>
              </w:rPr>
              <w:t>⑤熟练运营全媒体。</w:t>
            </w:r>
          </w:p>
        </w:tc>
      </w:tr>
      <w:tr w14:paraId="6D64079C">
        <w:tblPrEx>
          <w:tblCellMar>
            <w:top w:w="0" w:type="dxa"/>
            <w:left w:w="10" w:type="dxa"/>
            <w:bottom w:w="0" w:type="dxa"/>
            <w:right w:w="10" w:type="dxa"/>
          </w:tblCellMar>
        </w:tblPrEx>
        <w:trPr>
          <w:trHeight w:val="20" w:hRule="atLeast"/>
          <w:jc w:val="center"/>
        </w:trPr>
        <w:tc>
          <w:tcPr>
            <w:tcW w:w="3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DF13C6">
            <w:pPr>
              <w:spacing w:line="5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4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0642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直播营销及客户服务</w:t>
            </w:r>
          </w:p>
        </w:tc>
        <w:tc>
          <w:tcPr>
            <w:tcW w:w="212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26DCB3">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直播销售（主播），包括主播直播准备、直播商品梳理、直播脚本编写、直播商品讲解、直播过程应急处理、直播复盘等工作内容，使用手机、直播平台相关工具、直播辅助设备及办公相关软件完成工作任务</w:t>
            </w:r>
          </w:p>
          <w:p w14:paraId="48ED72CD">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客户服务，包括客户咨询回复、异常订单处理、售后纠纷处理、客户维护、评价管理等工作内容，使用客服、社群工具及办公相关软件完成工作任务。</w:t>
            </w:r>
          </w:p>
        </w:tc>
        <w:tc>
          <w:tcPr>
            <w:tcW w:w="206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5A1004">
            <w:pPr>
              <w:jc w:val="left"/>
              <w:rPr>
                <w:rFonts w:hint="eastAsia" w:ascii="宋体" w:hAnsi="宋体" w:eastAsia="宋体" w:cs="宋体"/>
                <w:sz w:val="24"/>
                <w:szCs w:val="24"/>
              </w:rPr>
            </w:pPr>
            <w:r>
              <w:rPr>
                <w:rFonts w:hint="eastAsia" w:ascii="宋体" w:hAnsi="宋体" w:eastAsia="宋体" w:cs="宋体"/>
                <w:sz w:val="24"/>
                <w:szCs w:val="24"/>
              </w:rPr>
              <w:t>①掌握直播销售和客户服务基础知识。</w:t>
            </w:r>
          </w:p>
          <w:p w14:paraId="122558BA">
            <w:pPr>
              <w:jc w:val="left"/>
              <w:rPr>
                <w:rFonts w:hint="eastAsia" w:ascii="宋体" w:hAnsi="宋体" w:eastAsia="宋体" w:cs="宋体"/>
                <w:sz w:val="24"/>
                <w:szCs w:val="24"/>
              </w:rPr>
            </w:pPr>
            <w:r>
              <w:rPr>
                <w:rFonts w:hint="eastAsia" w:ascii="宋体" w:hAnsi="宋体" w:eastAsia="宋体" w:cs="宋体"/>
                <w:sz w:val="24"/>
                <w:szCs w:val="24"/>
              </w:rPr>
              <w:t>②理解直播平台规则、直播相关管理规定、直播技巧和历史直播总结报告，能够回复客户咨询。</w:t>
            </w:r>
          </w:p>
          <w:p w14:paraId="3DC980EE">
            <w:pPr>
              <w:jc w:val="left"/>
              <w:rPr>
                <w:rFonts w:hint="eastAsia" w:ascii="宋体" w:hAnsi="宋体" w:eastAsia="宋体" w:cs="宋体"/>
                <w:sz w:val="24"/>
                <w:szCs w:val="24"/>
              </w:rPr>
            </w:pPr>
            <w:r>
              <w:rPr>
                <w:rFonts w:hint="eastAsia" w:ascii="宋体" w:hAnsi="宋体" w:eastAsia="宋体" w:cs="宋体"/>
                <w:sz w:val="24"/>
                <w:szCs w:val="24"/>
              </w:rPr>
              <w:t>③能够完成商品信息梳理、商品定位，打造主播人设标签。</w:t>
            </w:r>
          </w:p>
          <w:p w14:paraId="76640E7D">
            <w:pPr>
              <w:jc w:val="left"/>
              <w:rPr>
                <w:rFonts w:hint="eastAsia" w:ascii="宋体" w:hAnsi="宋体" w:eastAsia="宋体" w:cs="宋体"/>
                <w:sz w:val="24"/>
                <w:szCs w:val="24"/>
              </w:rPr>
            </w:pPr>
            <w:r>
              <w:rPr>
                <w:rFonts w:hint="eastAsia" w:ascii="宋体" w:hAnsi="宋体" w:eastAsia="宋体" w:cs="宋体"/>
                <w:sz w:val="24"/>
                <w:szCs w:val="24"/>
              </w:rPr>
              <w:t>④能够编制整场直播脚本、单品脚本、应急预案脚本，能够进行商品讲解。</w:t>
            </w:r>
          </w:p>
          <w:p w14:paraId="778CBE0E">
            <w:pPr>
              <w:jc w:val="left"/>
              <w:rPr>
                <w:rFonts w:hint="eastAsia" w:ascii="宋体" w:hAnsi="宋体" w:eastAsia="宋体" w:cs="宋体"/>
                <w:sz w:val="24"/>
                <w:szCs w:val="24"/>
              </w:rPr>
            </w:pPr>
            <w:r>
              <w:rPr>
                <w:rFonts w:hint="eastAsia" w:ascii="宋体" w:hAnsi="宋体" w:eastAsia="宋体" w:cs="宋体"/>
                <w:sz w:val="24"/>
                <w:szCs w:val="24"/>
              </w:rPr>
              <w:t>⑤能够辨识受众类型，完成直播复盘。能够进行异常订单处理。能够进行售后纠纷处理。</w:t>
            </w:r>
          </w:p>
        </w:tc>
      </w:tr>
      <w:tr w14:paraId="53F023D6">
        <w:tblPrEx>
          <w:tblCellMar>
            <w:top w:w="0" w:type="dxa"/>
            <w:left w:w="10" w:type="dxa"/>
            <w:bottom w:w="0" w:type="dxa"/>
            <w:right w:w="10" w:type="dxa"/>
          </w:tblCellMar>
        </w:tblPrEx>
        <w:trPr>
          <w:trHeight w:val="20" w:hRule="atLeast"/>
          <w:jc w:val="center"/>
        </w:trPr>
        <w:tc>
          <w:tcPr>
            <w:tcW w:w="3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84D47F">
            <w:pPr>
              <w:jc w:val="center"/>
              <w:rPr>
                <w:rFonts w:hint="eastAsia" w:ascii="宋体" w:hAnsi="宋体" w:eastAsia="宋体" w:cs="宋体"/>
                <w:sz w:val="24"/>
                <w:szCs w:val="24"/>
              </w:rPr>
            </w:pPr>
            <w:r>
              <w:rPr>
                <w:rFonts w:hint="eastAsia" w:ascii="宋体" w:hAnsi="宋体" w:eastAsia="宋体" w:cs="宋体"/>
                <w:sz w:val="24"/>
                <w:szCs w:val="24"/>
              </w:rPr>
              <w:t>6</w:t>
            </w:r>
          </w:p>
        </w:tc>
        <w:tc>
          <w:tcPr>
            <w:tcW w:w="4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D8EA7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网店推广</w:t>
            </w:r>
          </w:p>
        </w:tc>
        <w:tc>
          <w:tcPr>
            <w:tcW w:w="212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A7F1BB">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网店推广活动执行，包括流量获取、转化优化、促销策划、广告投放等工作内容，使用电商平台工具、推广软件、数据分析工具等完成工作任务。</w:t>
            </w:r>
          </w:p>
        </w:tc>
        <w:tc>
          <w:tcPr>
            <w:tcW w:w="206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F18199">
            <w:pPr>
              <w:jc w:val="left"/>
              <w:rPr>
                <w:rFonts w:hint="eastAsia" w:ascii="宋体" w:hAnsi="宋体" w:eastAsia="宋体" w:cs="宋体"/>
                <w:sz w:val="24"/>
                <w:szCs w:val="24"/>
              </w:rPr>
            </w:pPr>
            <w:r>
              <w:rPr>
                <w:rFonts w:hint="eastAsia" w:ascii="宋体" w:hAnsi="宋体" w:eastAsia="宋体" w:cs="宋体"/>
                <w:sz w:val="24"/>
                <w:szCs w:val="24"/>
              </w:rPr>
              <w:t>①掌握网店推广方法和工具。</w:t>
            </w:r>
          </w:p>
          <w:p w14:paraId="6405D5A6">
            <w:pPr>
              <w:jc w:val="left"/>
              <w:rPr>
                <w:rFonts w:hint="eastAsia" w:ascii="宋体" w:hAnsi="宋体" w:eastAsia="宋体" w:cs="宋体"/>
                <w:sz w:val="24"/>
                <w:szCs w:val="24"/>
              </w:rPr>
            </w:pPr>
            <w:r>
              <w:rPr>
                <w:rFonts w:hint="eastAsia" w:ascii="宋体" w:hAnsi="宋体" w:eastAsia="宋体" w:cs="宋体"/>
                <w:sz w:val="24"/>
                <w:szCs w:val="24"/>
              </w:rPr>
              <w:t>②能够制定和执行推广计划。</w:t>
            </w:r>
          </w:p>
          <w:p w14:paraId="4EE21FF0">
            <w:pPr>
              <w:jc w:val="left"/>
              <w:rPr>
                <w:rFonts w:hint="eastAsia" w:ascii="宋体" w:hAnsi="宋体" w:eastAsia="宋体" w:cs="宋体"/>
                <w:sz w:val="24"/>
                <w:szCs w:val="24"/>
              </w:rPr>
            </w:pPr>
            <w:r>
              <w:rPr>
                <w:rFonts w:hint="eastAsia" w:ascii="宋体" w:hAnsi="宋体" w:eastAsia="宋体" w:cs="宋体"/>
                <w:sz w:val="24"/>
                <w:szCs w:val="24"/>
              </w:rPr>
              <w:t>③能够分析推广数据并提升销售。</w:t>
            </w:r>
          </w:p>
        </w:tc>
      </w:tr>
      <w:tr w14:paraId="5687D208">
        <w:tblPrEx>
          <w:tblCellMar>
            <w:top w:w="0" w:type="dxa"/>
            <w:left w:w="10" w:type="dxa"/>
            <w:bottom w:w="0" w:type="dxa"/>
            <w:right w:w="10" w:type="dxa"/>
          </w:tblCellMar>
        </w:tblPrEx>
        <w:trPr>
          <w:trHeight w:val="20" w:hRule="atLeast"/>
          <w:jc w:val="center"/>
        </w:trPr>
        <w:tc>
          <w:tcPr>
            <w:tcW w:w="3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9BA6ED">
            <w:pPr>
              <w:jc w:val="center"/>
              <w:rPr>
                <w:rFonts w:hint="eastAsia" w:ascii="宋体" w:hAnsi="宋体" w:eastAsia="宋体" w:cs="宋体"/>
                <w:sz w:val="24"/>
                <w:szCs w:val="24"/>
              </w:rPr>
            </w:pPr>
            <w:r>
              <w:rPr>
                <w:rFonts w:hint="eastAsia" w:ascii="宋体" w:hAnsi="宋体" w:eastAsia="宋体" w:cs="宋体"/>
                <w:sz w:val="24"/>
                <w:szCs w:val="24"/>
              </w:rPr>
              <w:t>7</w:t>
            </w:r>
          </w:p>
        </w:tc>
        <w:tc>
          <w:tcPr>
            <w:tcW w:w="4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5FB8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电子商务法律法规</w:t>
            </w:r>
          </w:p>
        </w:tc>
        <w:tc>
          <w:tcPr>
            <w:tcW w:w="212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2E3286">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电商法律合规检查，包括合同审核、知识产权保护、消费者权益维护、纠纷处理等工作内容，使用法律数据库、办公软件等完成工作任务。</w:t>
            </w:r>
          </w:p>
        </w:tc>
        <w:tc>
          <w:tcPr>
            <w:tcW w:w="206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54FC58">
            <w:pPr>
              <w:jc w:val="left"/>
              <w:rPr>
                <w:rFonts w:hint="eastAsia" w:ascii="宋体" w:hAnsi="宋体" w:eastAsia="宋体" w:cs="宋体"/>
                <w:sz w:val="24"/>
                <w:szCs w:val="24"/>
              </w:rPr>
            </w:pPr>
            <w:r>
              <w:rPr>
                <w:rFonts w:hint="eastAsia" w:ascii="宋体" w:hAnsi="宋体" w:eastAsia="宋体" w:cs="宋体"/>
                <w:sz w:val="24"/>
                <w:szCs w:val="24"/>
              </w:rPr>
              <w:t>①掌握电子商务相关法律法规。</w:t>
            </w:r>
          </w:p>
          <w:p w14:paraId="7161A89D">
            <w:pPr>
              <w:jc w:val="left"/>
              <w:rPr>
                <w:rFonts w:hint="eastAsia" w:ascii="宋体" w:hAnsi="宋体" w:eastAsia="宋体" w:cs="宋体"/>
                <w:sz w:val="24"/>
                <w:szCs w:val="24"/>
              </w:rPr>
            </w:pPr>
            <w:r>
              <w:rPr>
                <w:rFonts w:hint="eastAsia" w:ascii="宋体" w:hAnsi="宋体" w:eastAsia="宋体" w:cs="宋体"/>
                <w:sz w:val="24"/>
                <w:szCs w:val="24"/>
              </w:rPr>
              <w:t>②能够识别和应对法律风险。</w:t>
            </w:r>
          </w:p>
          <w:p w14:paraId="4A8E7769">
            <w:pPr>
              <w:jc w:val="left"/>
              <w:rPr>
                <w:rFonts w:hint="eastAsia" w:ascii="宋体" w:hAnsi="宋体" w:eastAsia="宋体" w:cs="宋体"/>
                <w:sz w:val="24"/>
                <w:szCs w:val="24"/>
              </w:rPr>
            </w:pPr>
            <w:r>
              <w:rPr>
                <w:rFonts w:hint="eastAsia" w:ascii="宋体" w:hAnsi="宋体" w:eastAsia="宋体" w:cs="宋体"/>
                <w:sz w:val="24"/>
                <w:szCs w:val="24"/>
              </w:rPr>
              <w:t>③能够处理简单法律事务。</w:t>
            </w:r>
          </w:p>
        </w:tc>
      </w:tr>
      <w:tr w14:paraId="58062B68">
        <w:tblPrEx>
          <w:tblCellMar>
            <w:top w:w="0" w:type="dxa"/>
            <w:left w:w="10" w:type="dxa"/>
            <w:bottom w:w="0" w:type="dxa"/>
            <w:right w:w="10" w:type="dxa"/>
          </w:tblCellMar>
        </w:tblPrEx>
        <w:trPr>
          <w:trHeight w:val="20" w:hRule="atLeast"/>
          <w:jc w:val="center"/>
        </w:trPr>
        <w:tc>
          <w:tcPr>
            <w:tcW w:w="3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916369">
            <w:pPr>
              <w:jc w:val="center"/>
              <w:rPr>
                <w:rFonts w:hint="eastAsia" w:ascii="宋体" w:hAnsi="宋体" w:eastAsia="宋体" w:cs="宋体"/>
                <w:sz w:val="24"/>
                <w:szCs w:val="24"/>
              </w:rPr>
            </w:pPr>
            <w:r>
              <w:rPr>
                <w:rFonts w:hint="eastAsia" w:ascii="宋体" w:hAnsi="宋体" w:eastAsia="宋体" w:cs="宋体"/>
                <w:sz w:val="24"/>
                <w:szCs w:val="24"/>
              </w:rPr>
              <w:t>8</w:t>
            </w:r>
          </w:p>
        </w:tc>
        <w:tc>
          <w:tcPr>
            <w:tcW w:w="4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9F793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电子商务数据分析</w:t>
            </w:r>
          </w:p>
        </w:tc>
        <w:tc>
          <w:tcPr>
            <w:tcW w:w="212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F9935C">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电商数据分析，包括数据收集、清洗、分析、报告撰写等工作内容，使用数据分析工具等完成工作任务。</w:t>
            </w:r>
          </w:p>
        </w:tc>
        <w:tc>
          <w:tcPr>
            <w:tcW w:w="206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9717C0">
            <w:pPr>
              <w:jc w:val="left"/>
              <w:rPr>
                <w:rFonts w:hint="eastAsia" w:ascii="宋体" w:hAnsi="宋体" w:eastAsia="宋体" w:cs="宋体"/>
                <w:sz w:val="24"/>
                <w:szCs w:val="24"/>
              </w:rPr>
            </w:pPr>
            <w:r>
              <w:rPr>
                <w:rFonts w:hint="eastAsia" w:ascii="宋体" w:hAnsi="宋体" w:eastAsia="宋体" w:cs="宋体"/>
                <w:sz w:val="24"/>
                <w:szCs w:val="24"/>
              </w:rPr>
              <w:t>①掌握数据分析基本方法和工具。</w:t>
            </w:r>
          </w:p>
          <w:p w14:paraId="3376E6BC">
            <w:pPr>
              <w:jc w:val="left"/>
              <w:rPr>
                <w:rFonts w:hint="eastAsia" w:ascii="宋体" w:hAnsi="宋体" w:eastAsia="宋体" w:cs="宋体"/>
                <w:sz w:val="24"/>
                <w:szCs w:val="24"/>
              </w:rPr>
            </w:pPr>
            <w:r>
              <w:rPr>
                <w:rFonts w:hint="eastAsia" w:ascii="宋体" w:hAnsi="宋体" w:eastAsia="宋体" w:cs="宋体"/>
                <w:sz w:val="24"/>
                <w:szCs w:val="24"/>
              </w:rPr>
              <w:t>②能够收集和处理电商数据。</w:t>
            </w:r>
          </w:p>
          <w:p w14:paraId="737E86CC">
            <w:pPr>
              <w:jc w:val="left"/>
              <w:rPr>
                <w:rFonts w:hint="eastAsia" w:ascii="宋体" w:hAnsi="宋体" w:eastAsia="宋体" w:cs="宋体"/>
                <w:sz w:val="24"/>
                <w:szCs w:val="24"/>
              </w:rPr>
            </w:pPr>
            <w:r>
              <w:rPr>
                <w:rFonts w:hint="eastAsia" w:ascii="宋体" w:hAnsi="宋体" w:eastAsia="宋体" w:cs="宋体"/>
                <w:sz w:val="24"/>
                <w:szCs w:val="24"/>
              </w:rPr>
              <w:t>③能够生成报告支持决策。</w:t>
            </w:r>
          </w:p>
        </w:tc>
      </w:tr>
    </w:tbl>
    <w:p w14:paraId="7FBC12D0">
      <w:pPr>
        <w:rPr>
          <w:rFonts w:hint="eastAsia" w:ascii="宋体" w:hAnsi="宋体" w:eastAsia="宋体" w:cs="宋体"/>
          <w:b/>
          <w:sz w:val="24"/>
          <w:szCs w:val="24"/>
        </w:rPr>
      </w:pPr>
    </w:p>
    <w:p w14:paraId="6D2AB430">
      <w:pPr>
        <w:rPr>
          <w:rFonts w:hint="eastAsia" w:ascii="宋体" w:hAnsi="宋体" w:eastAsia="宋体" w:cs="宋体"/>
          <w:b/>
          <w:sz w:val="24"/>
          <w:szCs w:val="24"/>
        </w:rPr>
      </w:pPr>
      <w:r>
        <w:rPr>
          <w:rFonts w:hint="eastAsia" w:ascii="宋体" w:hAnsi="宋体" w:eastAsia="宋体" w:cs="宋体"/>
          <w:b/>
          <w:sz w:val="24"/>
          <w:szCs w:val="24"/>
        </w:rPr>
        <w:t>（3）专业拓展课程</w:t>
      </w:r>
    </w:p>
    <w:p w14:paraId="1A4F94B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设置6门。包括：商品展销、PS、就业与创业指导、Banner制作、职业素养、中华商业文化。</w:t>
      </w:r>
    </w:p>
    <w:p w14:paraId="7A0A07E0">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表5：专业拓展课程主要教学内容与要求</w:t>
      </w:r>
    </w:p>
    <w:tbl>
      <w:tblPr>
        <w:tblStyle w:val="31"/>
        <w:tblW w:w="4998" w:type="pct"/>
        <w:jc w:val="center"/>
        <w:tblLayout w:type="autofit"/>
        <w:tblCellMar>
          <w:top w:w="0" w:type="dxa"/>
          <w:left w:w="10" w:type="dxa"/>
          <w:bottom w:w="0" w:type="dxa"/>
          <w:right w:w="10" w:type="dxa"/>
        </w:tblCellMar>
      </w:tblPr>
      <w:tblGrid>
        <w:gridCol w:w="510"/>
        <w:gridCol w:w="936"/>
        <w:gridCol w:w="3586"/>
        <w:gridCol w:w="3487"/>
      </w:tblGrid>
      <w:tr w14:paraId="4DAE309C">
        <w:tblPrEx>
          <w:tblCellMar>
            <w:top w:w="0" w:type="dxa"/>
            <w:left w:w="10" w:type="dxa"/>
            <w:bottom w:w="0" w:type="dxa"/>
            <w:right w:w="10" w:type="dxa"/>
          </w:tblCellMar>
        </w:tblPrEx>
        <w:trPr>
          <w:tblHeader/>
          <w:jc w:val="center"/>
        </w:trPr>
        <w:tc>
          <w:tcPr>
            <w:tcW w:w="3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DD07D2">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8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81EF69">
            <w:pPr>
              <w:jc w:val="center"/>
              <w:rPr>
                <w:rFonts w:hint="eastAsia" w:ascii="宋体" w:hAnsi="宋体" w:eastAsia="宋体" w:cs="宋体"/>
                <w:b/>
                <w:bCs/>
                <w:sz w:val="24"/>
                <w:szCs w:val="24"/>
              </w:rPr>
            </w:pPr>
            <w:r>
              <w:rPr>
                <w:rFonts w:hint="eastAsia" w:ascii="宋体" w:hAnsi="宋体" w:eastAsia="宋体" w:cs="宋体"/>
                <w:b/>
                <w:bCs/>
                <w:sz w:val="24"/>
                <w:szCs w:val="24"/>
              </w:rPr>
              <w:t>课程</w:t>
            </w:r>
          </w:p>
        </w:tc>
        <w:tc>
          <w:tcPr>
            <w:tcW w:w="212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CA6D2E">
            <w:pPr>
              <w:jc w:val="center"/>
              <w:rPr>
                <w:rFonts w:hint="eastAsia" w:ascii="宋体" w:hAnsi="宋体" w:eastAsia="宋体" w:cs="宋体"/>
                <w:b/>
                <w:bCs/>
                <w:sz w:val="24"/>
                <w:szCs w:val="24"/>
              </w:rPr>
            </w:pPr>
            <w:r>
              <w:rPr>
                <w:rFonts w:hint="eastAsia" w:ascii="宋体" w:hAnsi="宋体" w:eastAsia="宋体" w:cs="宋体"/>
                <w:b/>
                <w:bCs/>
                <w:sz w:val="24"/>
                <w:szCs w:val="24"/>
              </w:rPr>
              <w:t>典型工作任务描述</w:t>
            </w:r>
          </w:p>
        </w:tc>
        <w:tc>
          <w:tcPr>
            <w:tcW w:w="206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CB55FB">
            <w:pPr>
              <w:jc w:val="center"/>
              <w:rPr>
                <w:rFonts w:hint="eastAsia" w:ascii="宋体" w:hAnsi="宋体" w:eastAsia="宋体" w:cs="宋体"/>
                <w:b/>
                <w:bCs/>
                <w:sz w:val="24"/>
                <w:szCs w:val="24"/>
              </w:rPr>
            </w:pPr>
            <w:r>
              <w:rPr>
                <w:rFonts w:hint="eastAsia" w:ascii="宋体" w:hAnsi="宋体" w:eastAsia="宋体" w:cs="宋体"/>
                <w:b/>
                <w:bCs/>
                <w:sz w:val="24"/>
                <w:szCs w:val="24"/>
              </w:rPr>
              <w:t>主要教学内容和要求</w:t>
            </w:r>
          </w:p>
        </w:tc>
      </w:tr>
      <w:tr w14:paraId="7ABBF5DE">
        <w:tblPrEx>
          <w:tblCellMar>
            <w:top w:w="0" w:type="dxa"/>
            <w:left w:w="10" w:type="dxa"/>
            <w:bottom w:w="0" w:type="dxa"/>
            <w:right w:w="10"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8BB3E1">
            <w:pPr>
              <w:spacing w:line="5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8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809C19">
            <w:pPr>
              <w:jc w:val="center"/>
              <w:rPr>
                <w:rFonts w:hint="eastAsia" w:ascii="宋体" w:hAnsi="宋体" w:eastAsia="宋体" w:cs="宋体"/>
                <w:sz w:val="24"/>
                <w:szCs w:val="24"/>
              </w:rPr>
            </w:pPr>
            <w:r>
              <w:rPr>
                <w:rFonts w:hint="eastAsia" w:ascii="宋体" w:hAnsi="宋体" w:eastAsia="宋体" w:cs="宋体"/>
                <w:sz w:val="24"/>
                <w:szCs w:val="24"/>
              </w:rPr>
              <w:t>商品展销</w:t>
            </w:r>
          </w:p>
        </w:tc>
        <w:tc>
          <w:tcPr>
            <w:tcW w:w="212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F1515D">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商品展示和销售，包括展台布置、产品介绍、销售技巧应用、客户沟通等工作内容，使用展示工具、销售系统等完成工作任务。</w:t>
            </w:r>
          </w:p>
        </w:tc>
        <w:tc>
          <w:tcPr>
            <w:tcW w:w="206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CB0DF0">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了解商品展销的概念及促销方式；了解商品知识。掌握应用广告进行商品促销的宣传技巧；理解营业推广的促销方式及应用。</w:t>
            </w:r>
          </w:p>
          <w:p w14:paraId="5CE29005">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掌握商品知识和展销技巧。能够有效展示和销售产品。能够处理现场交易和客户关系。</w:t>
            </w:r>
          </w:p>
        </w:tc>
      </w:tr>
      <w:tr w14:paraId="7F248A32">
        <w:tblPrEx>
          <w:tblCellMar>
            <w:top w:w="0" w:type="dxa"/>
            <w:left w:w="10" w:type="dxa"/>
            <w:bottom w:w="0" w:type="dxa"/>
            <w:right w:w="10" w:type="dxa"/>
          </w:tblCellMar>
        </w:tblPrEx>
        <w:trPr>
          <w:trHeight w:val="1"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D42EA0">
            <w:pPr>
              <w:spacing w:line="5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8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0D7609">
            <w:pPr>
              <w:jc w:val="center"/>
              <w:rPr>
                <w:rFonts w:hint="eastAsia" w:ascii="宋体" w:hAnsi="宋体" w:eastAsia="宋体" w:cs="宋体"/>
                <w:sz w:val="24"/>
                <w:szCs w:val="24"/>
              </w:rPr>
            </w:pPr>
            <w:r>
              <w:rPr>
                <w:rFonts w:hint="eastAsia" w:ascii="宋体" w:hAnsi="宋体" w:eastAsia="宋体" w:cs="宋体"/>
                <w:sz w:val="24"/>
                <w:szCs w:val="24"/>
              </w:rPr>
              <w:t>PS</w:t>
            </w:r>
          </w:p>
        </w:tc>
        <w:tc>
          <w:tcPr>
            <w:tcW w:w="212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75FCCE">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图像处理和设计，包括图片修饰、合成、设计创作等工作内容，使用AdobePhotoshop软件完成工作任务。</w:t>
            </w:r>
          </w:p>
        </w:tc>
        <w:tc>
          <w:tcPr>
            <w:tcW w:w="206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7033E4">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了解商品广告单页的基本方法、构图、设计；掌握Photoshop软件的使用的技能。</w:t>
            </w:r>
          </w:p>
          <w:p w14:paraId="11838F7E">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掌握Photoshop基本操作和设计原理。能够进行常见图像处理任务。能够创作高质量视觉作品。</w:t>
            </w:r>
          </w:p>
        </w:tc>
      </w:tr>
      <w:tr w14:paraId="0E76BA76">
        <w:tblPrEx>
          <w:tblCellMar>
            <w:top w:w="0" w:type="dxa"/>
            <w:left w:w="10" w:type="dxa"/>
            <w:bottom w:w="0" w:type="dxa"/>
            <w:right w:w="10"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D68D8F">
            <w:pPr>
              <w:spacing w:line="5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48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018848">
            <w:pPr>
              <w:jc w:val="center"/>
              <w:rPr>
                <w:rFonts w:hint="eastAsia" w:ascii="宋体" w:hAnsi="宋体" w:eastAsia="宋体" w:cs="宋体"/>
                <w:sz w:val="24"/>
                <w:szCs w:val="24"/>
              </w:rPr>
            </w:pPr>
            <w:r>
              <w:rPr>
                <w:rFonts w:hint="eastAsia" w:ascii="宋体" w:hAnsi="宋体" w:eastAsia="宋体" w:cs="宋体"/>
                <w:sz w:val="24"/>
                <w:szCs w:val="24"/>
              </w:rPr>
              <w:t>就业与创业指导</w:t>
            </w:r>
          </w:p>
        </w:tc>
        <w:tc>
          <w:tcPr>
            <w:tcW w:w="212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D60A1E">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职业规划和创业准备，包括简历编写、面试练习、创业计划制定、资源寻找等工作内容，使用办公软件、招聘平台、创业工具等完成工作任务。</w:t>
            </w:r>
          </w:p>
        </w:tc>
        <w:tc>
          <w:tcPr>
            <w:tcW w:w="206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4F2A8A">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了解创业政策及法规，进行充分市场调研；了解创业项目评估的方法和过程；了解如何分析行业背景，资金准备以及创业计划书的制作；</w:t>
            </w:r>
          </w:p>
          <w:p w14:paraId="1C1FE3E6">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学习职业生涯规划，依据自身特点进行就业分析和选择；学习面试技巧；掌握提升自身职场竞争力的途径和技巧；了解入职和转岗及辞职换岗等职场基本情境的流程及注意事项</w:t>
            </w:r>
          </w:p>
        </w:tc>
      </w:tr>
      <w:tr w14:paraId="46F61D53">
        <w:tblPrEx>
          <w:tblCellMar>
            <w:top w:w="0" w:type="dxa"/>
            <w:left w:w="10" w:type="dxa"/>
            <w:bottom w:w="0" w:type="dxa"/>
            <w:right w:w="10" w:type="dxa"/>
          </w:tblCellMar>
        </w:tblPrEx>
        <w:trPr>
          <w:trHeight w:val="1"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DBF46A">
            <w:pPr>
              <w:jc w:val="center"/>
              <w:rPr>
                <w:rFonts w:hint="eastAsia" w:ascii="宋体" w:hAnsi="宋体" w:eastAsia="宋体" w:cs="宋体"/>
                <w:sz w:val="24"/>
                <w:szCs w:val="24"/>
              </w:rPr>
            </w:pPr>
            <w:r>
              <w:rPr>
                <w:rFonts w:hint="eastAsia" w:ascii="宋体" w:hAnsi="宋体" w:eastAsia="宋体" w:cs="宋体"/>
                <w:sz w:val="24"/>
                <w:szCs w:val="24"/>
              </w:rPr>
              <w:t>4</w:t>
            </w:r>
          </w:p>
        </w:tc>
        <w:tc>
          <w:tcPr>
            <w:tcW w:w="48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3C8583">
            <w:pPr>
              <w:jc w:val="center"/>
              <w:rPr>
                <w:rFonts w:hint="eastAsia" w:ascii="宋体" w:hAnsi="宋体" w:eastAsia="宋体" w:cs="宋体"/>
                <w:sz w:val="24"/>
                <w:szCs w:val="24"/>
              </w:rPr>
            </w:pPr>
            <w:r>
              <w:rPr>
                <w:rFonts w:hint="eastAsia" w:ascii="宋体" w:hAnsi="宋体" w:eastAsia="宋体" w:cs="宋体"/>
                <w:sz w:val="24"/>
                <w:szCs w:val="24"/>
              </w:rPr>
              <w:t>Banner制作</w:t>
            </w:r>
          </w:p>
        </w:tc>
        <w:tc>
          <w:tcPr>
            <w:tcW w:w="212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DAC7EE">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网页横幅广告设计，包括创意设计、尺寸适配、内容优化、测试发布等工作内容，使用设计软件（如Photoshop）、在线工具等完成工作任务。</w:t>
            </w:r>
          </w:p>
        </w:tc>
        <w:tc>
          <w:tcPr>
            <w:tcW w:w="206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34F165">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了解和掌握网页横幅等电商Banner的制作方法及技巧</w:t>
            </w:r>
          </w:p>
          <w:p w14:paraId="2A1D73F4">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掌握就业和创业基础知识。能够制作职业材料和准备面试。能够制定简单创业计划。</w:t>
            </w:r>
          </w:p>
        </w:tc>
      </w:tr>
      <w:tr w14:paraId="062AE3B6">
        <w:tblPrEx>
          <w:tblCellMar>
            <w:top w:w="0" w:type="dxa"/>
            <w:left w:w="10" w:type="dxa"/>
            <w:bottom w:w="0" w:type="dxa"/>
            <w:right w:w="10" w:type="dxa"/>
          </w:tblCellMar>
        </w:tblPrEx>
        <w:trPr>
          <w:trHeight w:val="1"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CFD024">
            <w:pPr>
              <w:jc w:val="center"/>
              <w:rPr>
                <w:rFonts w:hint="eastAsia" w:ascii="宋体" w:hAnsi="宋体" w:eastAsia="宋体" w:cs="宋体"/>
                <w:sz w:val="24"/>
                <w:szCs w:val="24"/>
              </w:rPr>
            </w:pPr>
            <w:r>
              <w:rPr>
                <w:rFonts w:hint="eastAsia" w:ascii="宋体" w:hAnsi="宋体" w:eastAsia="宋体" w:cs="宋体"/>
                <w:sz w:val="24"/>
                <w:szCs w:val="24"/>
              </w:rPr>
              <w:t>5</w:t>
            </w:r>
          </w:p>
        </w:tc>
        <w:tc>
          <w:tcPr>
            <w:tcW w:w="48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70F0DC">
            <w:pPr>
              <w:jc w:val="center"/>
              <w:rPr>
                <w:rFonts w:hint="eastAsia" w:ascii="宋体" w:hAnsi="宋体" w:eastAsia="宋体" w:cs="宋体"/>
                <w:sz w:val="24"/>
                <w:szCs w:val="24"/>
              </w:rPr>
            </w:pPr>
            <w:r>
              <w:rPr>
                <w:rFonts w:hint="eastAsia" w:ascii="宋体" w:hAnsi="宋体" w:eastAsia="宋体" w:cs="宋体"/>
                <w:sz w:val="24"/>
              </w:rPr>
              <w:t>职业素养</w:t>
            </w:r>
          </w:p>
        </w:tc>
        <w:tc>
          <w:tcPr>
            <w:tcW w:w="212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D50476">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职业行为培养，包括团队合作、时间管理、沟通技巧、职业道德实践等工作内容，使用办公软件、模拟场景等完成工作任务。</w:t>
            </w:r>
          </w:p>
        </w:tc>
        <w:tc>
          <w:tcPr>
            <w:tcW w:w="206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18E2DC">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课程彻底改变传统教学中以教师为中心、以知识为本位、以讲投为途径、以考试为终点的局限，实施以学生为中心、以能力素质为本位、以探究为途径、以综合考评为结果的教学理念和方法，还学生以教育主体的地位，引入以学生为中心的教学方法，学生根据自己的职业兴趣和专业特色明确自己作为职业人应具备的能力和素质，通过亲身实践去主动验证所学理论，培养所需各种能力。</w:t>
            </w:r>
          </w:p>
          <w:p w14:paraId="24C3CA0C">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掌握职业素养基本要求。能够在工作中展现专业行为。能够处理职场挑战。</w:t>
            </w:r>
          </w:p>
        </w:tc>
      </w:tr>
      <w:tr w14:paraId="7EB5BA00">
        <w:tblPrEx>
          <w:tblCellMar>
            <w:top w:w="0" w:type="dxa"/>
            <w:left w:w="10" w:type="dxa"/>
            <w:bottom w:w="0" w:type="dxa"/>
            <w:right w:w="10" w:type="dxa"/>
          </w:tblCellMar>
        </w:tblPrEx>
        <w:trPr>
          <w:trHeight w:val="1"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6E7D2F">
            <w:pPr>
              <w:jc w:val="center"/>
              <w:rPr>
                <w:rFonts w:hint="eastAsia" w:ascii="宋体" w:hAnsi="宋体" w:eastAsia="宋体" w:cs="宋体"/>
                <w:sz w:val="24"/>
                <w:szCs w:val="24"/>
              </w:rPr>
            </w:pPr>
            <w:r>
              <w:rPr>
                <w:rFonts w:hint="eastAsia" w:ascii="宋体" w:hAnsi="宋体" w:eastAsia="宋体" w:cs="宋体"/>
                <w:sz w:val="24"/>
                <w:szCs w:val="24"/>
              </w:rPr>
              <w:t>6</w:t>
            </w:r>
          </w:p>
        </w:tc>
        <w:tc>
          <w:tcPr>
            <w:tcW w:w="48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C5332A">
            <w:pPr>
              <w:jc w:val="center"/>
              <w:rPr>
                <w:rFonts w:hint="eastAsia" w:ascii="宋体" w:hAnsi="宋体" w:eastAsia="宋体" w:cs="宋体"/>
                <w:sz w:val="24"/>
                <w:szCs w:val="24"/>
              </w:rPr>
            </w:pPr>
            <w:r>
              <w:rPr>
                <w:rFonts w:hint="eastAsia" w:ascii="宋体" w:hAnsi="宋体" w:eastAsia="宋体" w:cs="宋体"/>
                <w:sz w:val="24"/>
              </w:rPr>
              <w:t>中华商业文化</w:t>
            </w:r>
          </w:p>
        </w:tc>
        <w:tc>
          <w:tcPr>
            <w:tcW w:w="212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48A9D9">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传统文化在商务中的应用，包括文化元素融入设计、跨文化沟通、传统礼仪实践等工作内容，使用文化资源、沟通工具等完成工作任务。</w:t>
            </w:r>
          </w:p>
        </w:tc>
        <w:tc>
          <w:tcPr>
            <w:tcW w:w="206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A8D0A2">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学习和研究中华民族数千年所创造的灿烂文化为目的，使学生了解祖国的历史文化，提高人文素质，增强民族自信心和自豪感，培养高尚的爱国主义情操，从而创造中华民族的美好未来。</w:t>
            </w:r>
          </w:p>
          <w:p w14:paraId="7858B8C8">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掌握中华传统文化基础知识。能将文化元素应用于商务活动。能进行跨文化互动。</w:t>
            </w:r>
          </w:p>
        </w:tc>
      </w:tr>
    </w:tbl>
    <w:p w14:paraId="1CADA131">
      <w:pPr>
        <w:pStyle w:val="8"/>
        <w:spacing w:line="460" w:lineRule="exact"/>
        <w:rPr>
          <w:rFonts w:hint="eastAsia" w:ascii="黑体" w:hAnsi="黑体" w:eastAsia="黑体" w:cs="黑体"/>
          <w:b w:val="0"/>
          <w:bCs w:val="0"/>
        </w:rPr>
      </w:pPr>
      <w:r>
        <w:rPr>
          <w:rFonts w:hint="eastAsia" w:ascii="黑体" w:hAnsi="黑体" w:eastAsia="黑体" w:cs="黑体"/>
          <w:b w:val="0"/>
          <w:bCs w:val="0"/>
        </w:rPr>
        <w:t>3.实践性教学环节</w:t>
      </w:r>
    </w:p>
    <w:p w14:paraId="4C0D8CC6">
      <w:pPr>
        <w:spacing w:line="460" w:lineRule="exact"/>
        <w:ind w:firstLine="480" w:firstLineChars="200"/>
        <w:rPr>
          <w:rFonts w:hint="eastAsia" w:ascii="宋体" w:hAnsi="宋体" w:eastAsia="宋体" w:cs="宋体"/>
          <w:sz w:val="24"/>
          <w:szCs w:val="24"/>
        </w:rPr>
      </w:pPr>
      <w:bookmarkStart w:id="10" w:name="_Hlk213517687"/>
      <w:r>
        <w:rPr>
          <w:rFonts w:hint="eastAsia" w:ascii="宋体" w:hAnsi="宋体" w:eastAsia="宋体" w:cs="宋体"/>
          <w:sz w:val="24"/>
          <w:szCs w:val="24"/>
        </w:rPr>
        <w:t>实践性教学应贯穿于人才培养全过程。实践性教学主要包括实习实训、毕业设计、社会实践活动等形式，公共基础课程和专业课程等都要加强实践性教学。</w:t>
      </w:r>
    </w:p>
    <w:p w14:paraId="3EDE55B5">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（1）实训</w:t>
      </w:r>
    </w:p>
    <w:p w14:paraId="728AC90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在校内单项技能实训（网店美工）、财贸购物节、综合能力实训（电子商务运营）、就业规划等。</w:t>
      </w:r>
    </w:p>
    <w:bookmarkEnd w:id="10"/>
    <w:p w14:paraId="51502927">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表6：校内实训项目主要实训内容与要求</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652"/>
        <w:gridCol w:w="1137"/>
        <w:gridCol w:w="4227"/>
        <w:gridCol w:w="881"/>
      </w:tblGrid>
      <w:tr w14:paraId="41BC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65" w:type="pct"/>
            <w:vAlign w:val="center"/>
          </w:tcPr>
          <w:p w14:paraId="0B479BCE">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969" w:type="pct"/>
            <w:vAlign w:val="center"/>
          </w:tcPr>
          <w:p w14:paraId="5530F11F">
            <w:pPr>
              <w:jc w:val="center"/>
              <w:rPr>
                <w:rFonts w:hint="eastAsia" w:ascii="宋体" w:hAnsi="宋体" w:eastAsia="宋体" w:cs="宋体"/>
                <w:b/>
                <w:bCs/>
                <w:sz w:val="24"/>
                <w:szCs w:val="24"/>
              </w:rPr>
            </w:pPr>
            <w:r>
              <w:rPr>
                <w:rFonts w:hint="eastAsia" w:ascii="宋体" w:hAnsi="宋体" w:eastAsia="宋体" w:cs="宋体"/>
                <w:b/>
                <w:bCs/>
                <w:sz w:val="24"/>
                <w:szCs w:val="24"/>
              </w:rPr>
              <w:t>实训项目</w:t>
            </w:r>
          </w:p>
        </w:tc>
        <w:tc>
          <w:tcPr>
            <w:tcW w:w="667" w:type="pct"/>
            <w:vAlign w:val="center"/>
          </w:tcPr>
          <w:p w14:paraId="519F1072">
            <w:pPr>
              <w:jc w:val="center"/>
              <w:rPr>
                <w:rFonts w:hint="eastAsia" w:ascii="宋体" w:hAnsi="宋体" w:eastAsia="宋体" w:cs="宋体"/>
                <w:b/>
                <w:bCs/>
                <w:sz w:val="24"/>
                <w:szCs w:val="24"/>
              </w:rPr>
            </w:pPr>
            <w:r>
              <w:rPr>
                <w:rFonts w:hint="eastAsia" w:ascii="宋体" w:hAnsi="宋体" w:eastAsia="宋体" w:cs="宋体"/>
                <w:b/>
                <w:bCs/>
                <w:sz w:val="24"/>
                <w:szCs w:val="24"/>
              </w:rPr>
              <w:t>学期/</w:t>
            </w:r>
          </w:p>
          <w:p w14:paraId="5E46CB9D">
            <w:pPr>
              <w:jc w:val="center"/>
              <w:rPr>
                <w:rFonts w:hint="eastAsia" w:ascii="宋体" w:hAnsi="宋体" w:eastAsia="宋体" w:cs="宋体"/>
                <w:b/>
                <w:bCs/>
                <w:sz w:val="24"/>
                <w:szCs w:val="24"/>
              </w:rPr>
            </w:pPr>
            <w:r>
              <w:rPr>
                <w:rFonts w:hint="eastAsia" w:ascii="宋体" w:hAnsi="宋体" w:eastAsia="宋体" w:cs="宋体"/>
                <w:b/>
                <w:bCs/>
                <w:sz w:val="24"/>
                <w:szCs w:val="24"/>
              </w:rPr>
              <w:t>周次</w:t>
            </w:r>
          </w:p>
        </w:tc>
        <w:tc>
          <w:tcPr>
            <w:tcW w:w="2480" w:type="pct"/>
            <w:vAlign w:val="center"/>
          </w:tcPr>
          <w:p w14:paraId="5CFE3CF2">
            <w:pPr>
              <w:jc w:val="center"/>
              <w:rPr>
                <w:rFonts w:hint="eastAsia" w:ascii="宋体" w:hAnsi="宋体" w:eastAsia="宋体" w:cs="宋体"/>
                <w:b/>
                <w:bCs/>
                <w:sz w:val="24"/>
                <w:szCs w:val="24"/>
              </w:rPr>
            </w:pPr>
            <w:r>
              <w:rPr>
                <w:rFonts w:hint="eastAsia" w:ascii="宋体" w:hAnsi="宋体" w:eastAsia="宋体" w:cs="宋体"/>
                <w:b/>
                <w:bCs/>
                <w:sz w:val="24"/>
                <w:szCs w:val="24"/>
              </w:rPr>
              <w:t>主要实训内容与要求</w:t>
            </w:r>
          </w:p>
        </w:tc>
        <w:tc>
          <w:tcPr>
            <w:tcW w:w="517" w:type="pct"/>
            <w:vAlign w:val="center"/>
          </w:tcPr>
          <w:p w14:paraId="2074F3DF">
            <w:pPr>
              <w:jc w:val="center"/>
              <w:rPr>
                <w:rFonts w:hint="eastAsia" w:ascii="宋体" w:hAnsi="宋体" w:eastAsia="宋体" w:cs="宋体"/>
                <w:b/>
                <w:bCs/>
                <w:sz w:val="24"/>
                <w:szCs w:val="24"/>
              </w:rPr>
            </w:pPr>
            <w:r>
              <w:rPr>
                <w:rFonts w:hint="eastAsia" w:ascii="宋体" w:hAnsi="宋体" w:eastAsia="宋体" w:cs="宋体"/>
                <w:b/>
                <w:bCs/>
                <w:sz w:val="24"/>
                <w:szCs w:val="24"/>
              </w:rPr>
              <w:t>实训地点</w:t>
            </w:r>
          </w:p>
        </w:tc>
      </w:tr>
      <w:tr w14:paraId="02F6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vAlign w:val="center"/>
          </w:tcPr>
          <w:p w14:paraId="755469A5">
            <w:pPr>
              <w:jc w:val="center"/>
              <w:rPr>
                <w:rFonts w:hint="eastAsia" w:ascii="宋体" w:hAnsi="宋体" w:eastAsia="宋体" w:cs="宋体"/>
                <w:sz w:val="24"/>
                <w:szCs w:val="24"/>
              </w:rPr>
            </w:pPr>
            <w:r>
              <w:rPr>
                <w:rFonts w:hint="eastAsia" w:ascii="宋体" w:hAnsi="宋体" w:eastAsia="宋体" w:cs="宋体"/>
                <w:sz w:val="24"/>
                <w:szCs w:val="24"/>
              </w:rPr>
              <w:t>1</w:t>
            </w:r>
          </w:p>
        </w:tc>
        <w:tc>
          <w:tcPr>
            <w:tcW w:w="969" w:type="pct"/>
            <w:vAlign w:val="center"/>
          </w:tcPr>
          <w:p w14:paraId="4265DFBE">
            <w:pPr>
              <w:jc w:val="center"/>
              <w:rPr>
                <w:rFonts w:hint="eastAsia" w:ascii="宋体" w:hAnsi="宋体" w:eastAsia="宋体" w:cs="宋体"/>
                <w:sz w:val="24"/>
                <w:szCs w:val="24"/>
              </w:rPr>
            </w:pPr>
            <w:r>
              <w:rPr>
                <w:rFonts w:hint="eastAsia" w:ascii="宋体" w:hAnsi="宋体" w:eastAsia="宋体" w:cs="宋体"/>
                <w:sz w:val="24"/>
                <w:szCs w:val="24"/>
              </w:rPr>
              <w:t>单项技能实训</w:t>
            </w:r>
          </w:p>
          <w:p w14:paraId="59455F27">
            <w:pPr>
              <w:jc w:val="center"/>
              <w:rPr>
                <w:rFonts w:hint="eastAsia" w:ascii="宋体" w:hAnsi="宋体" w:eastAsia="宋体" w:cs="宋体"/>
                <w:sz w:val="24"/>
                <w:szCs w:val="24"/>
              </w:rPr>
            </w:pPr>
            <w:r>
              <w:rPr>
                <w:rFonts w:hint="eastAsia" w:ascii="宋体" w:hAnsi="宋体" w:eastAsia="宋体" w:cs="宋体"/>
                <w:sz w:val="24"/>
                <w:szCs w:val="24"/>
              </w:rPr>
              <w:t>（网店美工）</w:t>
            </w:r>
          </w:p>
        </w:tc>
        <w:tc>
          <w:tcPr>
            <w:tcW w:w="667" w:type="pct"/>
            <w:vAlign w:val="center"/>
          </w:tcPr>
          <w:p w14:paraId="556040EB">
            <w:pPr>
              <w:jc w:val="center"/>
              <w:rPr>
                <w:rFonts w:hint="eastAsia" w:ascii="宋体" w:hAnsi="宋体" w:eastAsia="宋体" w:cs="宋体"/>
                <w:sz w:val="24"/>
                <w:szCs w:val="24"/>
              </w:rPr>
            </w:pPr>
            <w:r>
              <w:rPr>
                <w:rFonts w:hint="eastAsia" w:ascii="宋体" w:hAnsi="宋体" w:eastAsia="宋体" w:cs="宋体"/>
                <w:sz w:val="24"/>
                <w:szCs w:val="24"/>
              </w:rPr>
              <w:t>2/1</w:t>
            </w:r>
          </w:p>
        </w:tc>
        <w:tc>
          <w:tcPr>
            <w:tcW w:w="2480" w:type="pct"/>
            <w:vAlign w:val="center"/>
          </w:tcPr>
          <w:p w14:paraId="68A76AD5">
            <w:pPr>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主要实训内容：</w:t>
            </w:r>
          </w:p>
          <w:p w14:paraId="79BA6A0E">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1.店铺视觉定位：根据虚拟或真实产品，确定店铺整体色彩风格、字体与视觉调性。</w:t>
            </w:r>
          </w:p>
          <w:p w14:paraId="7F83A4E0">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2.基础图片处理：对商品原图进行裁剪、调色、瑕疵修复等基础美化操作。</w:t>
            </w:r>
          </w:p>
          <w:p w14:paraId="78592713">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3.banner与主图设计：制作店铺首页横幅广告（Banner）、商品主图、活动宣传图等。</w:t>
            </w:r>
          </w:p>
          <w:p w14:paraId="0F3CEDEE">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4.详情页策划与设计：策划并制作具有逻辑性和营销力的商品详情页，包括焦点图、卖点图、细节图、尺寸说明等模块。</w:t>
            </w:r>
          </w:p>
          <w:p w14:paraId="2F8077D6">
            <w:pPr>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要求：</w:t>
            </w:r>
          </w:p>
          <w:p w14:paraId="6E82254E">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1.能够熟练使用Photoshop等主流图像处理与设计软件。</w:t>
            </w:r>
          </w:p>
          <w:p w14:paraId="11DE1601">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2.掌握电商设计的基本规范与原则（如构图、配色、字体等）。</w:t>
            </w:r>
          </w:p>
          <w:p w14:paraId="0FFED0CD">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3.设计的图片需清晰、美观，能准确传达产品卖点，并符合品牌定位。</w:t>
            </w:r>
          </w:p>
          <w:p w14:paraId="3D9CF0EF">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4.最终输出一套完整的、可用于线上平台的店铺视觉方案。</w:t>
            </w:r>
          </w:p>
        </w:tc>
        <w:tc>
          <w:tcPr>
            <w:tcW w:w="517" w:type="pct"/>
            <w:vAlign w:val="center"/>
          </w:tcPr>
          <w:p w14:paraId="48D3DDF6">
            <w:pPr>
              <w:jc w:val="center"/>
              <w:rPr>
                <w:rFonts w:hint="eastAsia" w:ascii="宋体" w:hAnsi="宋体" w:eastAsia="宋体" w:cs="宋体"/>
                <w:sz w:val="24"/>
                <w:szCs w:val="24"/>
              </w:rPr>
            </w:pPr>
            <w:r>
              <w:rPr>
                <w:rFonts w:hint="eastAsia" w:ascii="宋体" w:hAnsi="宋体" w:eastAsia="宋体" w:cs="宋体"/>
                <w:sz w:val="24"/>
                <w:szCs w:val="24"/>
              </w:rPr>
              <w:t>校内</w:t>
            </w:r>
          </w:p>
        </w:tc>
      </w:tr>
      <w:tr w14:paraId="4AD0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vAlign w:val="center"/>
          </w:tcPr>
          <w:p w14:paraId="578AF18A">
            <w:pPr>
              <w:jc w:val="center"/>
              <w:rPr>
                <w:rFonts w:hint="eastAsia" w:ascii="宋体" w:hAnsi="宋体" w:eastAsia="宋体" w:cs="宋体"/>
                <w:sz w:val="24"/>
                <w:szCs w:val="24"/>
              </w:rPr>
            </w:pPr>
            <w:r>
              <w:rPr>
                <w:rFonts w:hint="eastAsia" w:ascii="宋体" w:hAnsi="宋体" w:eastAsia="宋体" w:cs="宋体"/>
                <w:sz w:val="24"/>
                <w:szCs w:val="24"/>
              </w:rPr>
              <w:t>2</w:t>
            </w:r>
          </w:p>
        </w:tc>
        <w:tc>
          <w:tcPr>
            <w:tcW w:w="969" w:type="pct"/>
            <w:vAlign w:val="center"/>
          </w:tcPr>
          <w:p w14:paraId="086119D9">
            <w:pPr>
              <w:jc w:val="center"/>
              <w:rPr>
                <w:rFonts w:hint="eastAsia" w:ascii="宋体" w:hAnsi="宋体" w:eastAsia="宋体" w:cs="宋体"/>
                <w:sz w:val="24"/>
                <w:szCs w:val="24"/>
              </w:rPr>
            </w:pPr>
            <w:r>
              <w:rPr>
                <w:rFonts w:hint="eastAsia" w:ascii="宋体" w:hAnsi="宋体" w:eastAsia="宋体" w:cs="宋体"/>
                <w:sz w:val="24"/>
                <w:szCs w:val="24"/>
              </w:rPr>
              <w:t>财贸购物节</w:t>
            </w:r>
          </w:p>
        </w:tc>
        <w:tc>
          <w:tcPr>
            <w:tcW w:w="667" w:type="pct"/>
            <w:vAlign w:val="center"/>
          </w:tcPr>
          <w:p w14:paraId="102954BB">
            <w:pPr>
              <w:jc w:val="center"/>
              <w:rPr>
                <w:rFonts w:hint="eastAsia" w:ascii="宋体" w:hAnsi="宋体" w:eastAsia="宋体" w:cs="宋体"/>
                <w:sz w:val="24"/>
                <w:szCs w:val="24"/>
              </w:rPr>
            </w:pPr>
            <w:r>
              <w:rPr>
                <w:rFonts w:hint="eastAsia" w:ascii="宋体" w:hAnsi="宋体" w:eastAsia="宋体" w:cs="宋体"/>
                <w:sz w:val="24"/>
                <w:szCs w:val="24"/>
              </w:rPr>
              <w:t>3/1</w:t>
            </w:r>
          </w:p>
        </w:tc>
        <w:tc>
          <w:tcPr>
            <w:tcW w:w="2480" w:type="pct"/>
            <w:vAlign w:val="center"/>
          </w:tcPr>
          <w:p w14:paraId="1CA43492">
            <w:pPr>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主要实训内容：</w:t>
            </w:r>
          </w:p>
          <w:p w14:paraId="62818613">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1.活动前期策划：以小组为单位，进行市场分析，确定主营品类、选品定价，并制定完整的购物节营销活动方案。</w:t>
            </w:r>
          </w:p>
          <w:p w14:paraId="1E017A38">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2.营销推广执行：利用社交媒体（如微信、微博、抖音）进行活动预热、内容创作与推广，吸引流量。</w:t>
            </w:r>
          </w:p>
          <w:p w14:paraId="39BA7EBA">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3.直播销售实战：策划直播脚本，担任主播或运营角色，在真实或模拟平台进行商品直播销售。</w:t>
            </w:r>
          </w:p>
          <w:p w14:paraId="429C6AE1">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4.售中客服与订单处理：实时解答“顾客”咨询，处理订单，模拟完成下单、打包、发货等流程。</w:t>
            </w:r>
          </w:p>
          <w:p w14:paraId="05BD1441">
            <w:pPr>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要求：</w:t>
            </w:r>
          </w:p>
          <w:p w14:paraId="41BEC546">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1.能够将市场营销、直播、客服等多门课程知识进行跨课程整合与应用。</w:t>
            </w:r>
          </w:p>
          <w:p w14:paraId="4EA2E918">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2.具备良好的团队协作、沟通协调和解决问题能力。</w:t>
            </w:r>
          </w:p>
          <w:p w14:paraId="5AD50F50">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3.掌握完整的电商活动运营流程，从策划、执行到复盘。</w:t>
            </w:r>
          </w:p>
          <w:p w14:paraId="3AB968D9">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4.提交完整的活动方案、推广素材、数据复盘报告等成果物。</w:t>
            </w:r>
          </w:p>
        </w:tc>
        <w:tc>
          <w:tcPr>
            <w:tcW w:w="517" w:type="pct"/>
            <w:vAlign w:val="center"/>
          </w:tcPr>
          <w:p w14:paraId="75F81F2D">
            <w:pPr>
              <w:jc w:val="center"/>
              <w:rPr>
                <w:rFonts w:hint="eastAsia" w:ascii="宋体" w:hAnsi="宋体" w:eastAsia="宋体" w:cs="宋体"/>
                <w:sz w:val="24"/>
                <w:szCs w:val="24"/>
              </w:rPr>
            </w:pPr>
            <w:r>
              <w:rPr>
                <w:rFonts w:hint="eastAsia" w:ascii="宋体" w:hAnsi="宋体" w:eastAsia="宋体" w:cs="宋体"/>
                <w:sz w:val="24"/>
                <w:szCs w:val="24"/>
              </w:rPr>
              <w:t>校内</w:t>
            </w:r>
          </w:p>
        </w:tc>
      </w:tr>
      <w:tr w14:paraId="18B3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vAlign w:val="center"/>
          </w:tcPr>
          <w:p w14:paraId="4D0A8901">
            <w:pPr>
              <w:jc w:val="center"/>
              <w:rPr>
                <w:rFonts w:hint="eastAsia" w:ascii="宋体" w:hAnsi="宋体" w:eastAsia="宋体" w:cs="宋体"/>
                <w:sz w:val="24"/>
                <w:szCs w:val="24"/>
              </w:rPr>
            </w:pPr>
            <w:r>
              <w:rPr>
                <w:rFonts w:hint="eastAsia" w:ascii="宋体" w:hAnsi="宋体" w:eastAsia="宋体" w:cs="宋体"/>
                <w:sz w:val="24"/>
                <w:szCs w:val="24"/>
              </w:rPr>
              <w:t>3</w:t>
            </w:r>
          </w:p>
        </w:tc>
        <w:tc>
          <w:tcPr>
            <w:tcW w:w="969" w:type="pct"/>
            <w:vAlign w:val="center"/>
          </w:tcPr>
          <w:p w14:paraId="2836C86D">
            <w:pPr>
              <w:jc w:val="center"/>
              <w:rPr>
                <w:rFonts w:hint="eastAsia" w:ascii="宋体" w:hAnsi="宋体" w:eastAsia="宋体" w:cs="宋体"/>
                <w:sz w:val="24"/>
                <w:szCs w:val="24"/>
              </w:rPr>
            </w:pPr>
            <w:r>
              <w:rPr>
                <w:rFonts w:hint="eastAsia" w:ascii="宋体" w:hAnsi="宋体" w:eastAsia="宋体" w:cs="宋体"/>
                <w:sz w:val="24"/>
                <w:szCs w:val="24"/>
              </w:rPr>
              <w:t>综合能力实训</w:t>
            </w:r>
          </w:p>
          <w:p w14:paraId="58B3C800">
            <w:pPr>
              <w:jc w:val="center"/>
              <w:rPr>
                <w:rFonts w:hint="eastAsia" w:ascii="宋体" w:hAnsi="宋体" w:eastAsia="宋体" w:cs="宋体"/>
                <w:sz w:val="24"/>
                <w:szCs w:val="24"/>
              </w:rPr>
            </w:pPr>
            <w:r>
              <w:rPr>
                <w:rFonts w:hint="eastAsia" w:ascii="宋体" w:hAnsi="宋体" w:eastAsia="宋体" w:cs="宋体"/>
                <w:sz w:val="24"/>
                <w:szCs w:val="24"/>
              </w:rPr>
              <w:t>（电子商务运营）</w:t>
            </w:r>
          </w:p>
        </w:tc>
        <w:tc>
          <w:tcPr>
            <w:tcW w:w="667" w:type="pct"/>
            <w:vAlign w:val="center"/>
          </w:tcPr>
          <w:p w14:paraId="040C9001">
            <w:pPr>
              <w:jc w:val="center"/>
              <w:rPr>
                <w:rFonts w:hint="eastAsia" w:ascii="宋体" w:hAnsi="宋体" w:eastAsia="宋体" w:cs="宋体"/>
                <w:sz w:val="24"/>
                <w:szCs w:val="24"/>
              </w:rPr>
            </w:pPr>
            <w:r>
              <w:rPr>
                <w:rFonts w:hint="eastAsia" w:ascii="宋体" w:hAnsi="宋体" w:eastAsia="宋体" w:cs="宋体"/>
                <w:sz w:val="24"/>
                <w:szCs w:val="24"/>
              </w:rPr>
              <w:t>4/1</w:t>
            </w:r>
          </w:p>
        </w:tc>
        <w:tc>
          <w:tcPr>
            <w:tcW w:w="2480" w:type="pct"/>
            <w:vAlign w:val="center"/>
          </w:tcPr>
          <w:p w14:paraId="70FD2E55">
            <w:pPr>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主要实训内容：</w:t>
            </w:r>
          </w:p>
          <w:p w14:paraId="3BE76705">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1.店铺整体规划：小组模拟成立一家电商公司，完成市场定位、选品策略、供应链模式设计等顶层规划。</w:t>
            </w:r>
          </w:p>
          <w:p w14:paraId="3767F346">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2.平台运营全流程：在模拟或真实电商平台上，完成从店铺开通、商品上架、详情页优化到日常运营的全过程。</w:t>
            </w:r>
          </w:p>
          <w:p w14:paraId="29EC90B5">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3.整合营销推广：综合运用SEO、SEM、社交媒体、内容营销等多种推广工具为店铺引流，并控制推广预算。</w:t>
            </w:r>
          </w:p>
          <w:p w14:paraId="73784625">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4.数据分析与优化：定期分析店铺后台数据（流量、转化、客单价等），诊断运营问题，并提出并执行优化策略。</w:t>
            </w:r>
          </w:p>
          <w:p w14:paraId="6827E3D6">
            <w:pPr>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要求：</w:t>
            </w:r>
          </w:p>
          <w:p w14:paraId="5D5C863F">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1.能够全面、系统地运营一个电商店铺，具备全局观数据分析驱动运营能力。</w:t>
            </w:r>
          </w:p>
          <w:p w14:paraId="4197023E">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2.能够针对运营中的实际问题，独立或协作提出有效的解决方案并实施。</w:t>
            </w:r>
          </w:p>
          <w:p w14:paraId="593DD8D1">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3.形成完整的店铺运营方案、周期性的数据报告和最终的运营总结。</w:t>
            </w:r>
          </w:p>
          <w:p w14:paraId="34B3B107">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4.考核重点在于店铺的整体健康度、业绩增长情况及团队协作效率。</w:t>
            </w:r>
          </w:p>
        </w:tc>
        <w:tc>
          <w:tcPr>
            <w:tcW w:w="517" w:type="pct"/>
            <w:vAlign w:val="center"/>
          </w:tcPr>
          <w:p w14:paraId="6C9B30FB">
            <w:pPr>
              <w:jc w:val="center"/>
              <w:rPr>
                <w:rFonts w:hint="eastAsia" w:ascii="宋体" w:hAnsi="宋体" w:eastAsia="宋体" w:cs="宋体"/>
                <w:sz w:val="24"/>
                <w:szCs w:val="24"/>
              </w:rPr>
            </w:pPr>
            <w:r>
              <w:rPr>
                <w:rFonts w:hint="eastAsia" w:ascii="宋体" w:hAnsi="宋体" w:eastAsia="宋体" w:cs="宋体"/>
                <w:sz w:val="24"/>
                <w:szCs w:val="24"/>
              </w:rPr>
              <w:t>校内</w:t>
            </w:r>
          </w:p>
        </w:tc>
      </w:tr>
      <w:tr w14:paraId="7B92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365" w:type="pct"/>
            <w:vAlign w:val="center"/>
          </w:tcPr>
          <w:p w14:paraId="27F00278">
            <w:pPr>
              <w:jc w:val="center"/>
              <w:rPr>
                <w:rFonts w:hint="eastAsia" w:ascii="宋体" w:hAnsi="宋体" w:eastAsia="宋体" w:cs="宋体"/>
                <w:sz w:val="24"/>
                <w:szCs w:val="24"/>
              </w:rPr>
            </w:pPr>
            <w:r>
              <w:rPr>
                <w:rFonts w:hint="eastAsia" w:ascii="宋体" w:hAnsi="宋体" w:eastAsia="宋体" w:cs="宋体"/>
                <w:sz w:val="24"/>
                <w:szCs w:val="24"/>
              </w:rPr>
              <w:t>4</w:t>
            </w:r>
          </w:p>
        </w:tc>
        <w:tc>
          <w:tcPr>
            <w:tcW w:w="969" w:type="pct"/>
            <w:vAlign w:val="center"/>
          </w:tcPr>
          <w:p w14:paraId="3D9B85C4">
            <w:pPr>
              <w:jc w:val="center"/>
              <w:rPr>
                <w:rFonts w:hint="eastAsia" w:ascii="宋体" w:hAnsi="宋体" w:eastAsia="宋体" w:cs="宋体"/>
                <w:sz w:val="24"/>
                <w:szCs w:val="24"/>
              </w:rPr>
            </w:pPr>
            <w:r>
              <w:rPr>
                <w:rFonts w:hint="eastAsia" w:ascii="宋体" w:hAnsi="宋体" w:eastAsia="宋体" w:cs="宋体"/>
                <w:bCs/>
                <w:sz w:val="24"/>
                <w:szCs w:val="24"/>
              </w:rPr>
              <w:t>就业规划</w:t>
            </w:r>
          </w:p>
        </w:tc>
        <w:tc>
          <w:tcPr>
            <w:tcW w:w="667" w:type="pct"/>
            <w:vAlign w:val="center"/>
          </w:tcPr>
          <w:p w14:paraId="126797AF">
            <w:pPr>
              <w:jc w:val="center"/>
              <w:rPr>
                <w:rFonts w:hint="eastAsia" w:ascii="宋体" w:hAnsi="宋体" w:eastAsia="宋体" w:cs="宋体"/>
                <w:sz w:val="24"/>
                <w:szCs w:val="24"/>
              </w:rPr>
            </w:pPr>
            <w:r>
              <w:rPr>
                <w:rFonts w:hint="eastAsia" w:ascii="宋体" w:hAnsi="宋体" w:eastAsia="宋体" w:cs="宋体"/>
                <w:sz w:val="24"/>
                <w:szCs w:val="24"/>
              </w:rPr>
              <w:t>5/1</w:t>
            </w:r>
          </w:p>
        </w:tc>
        <w:tc>
          <w:tcPr>
            <w:tcW w:w="2480" w:type="pct"/>
            <w:vAlign w:val="center"/>
          </w:tcPr>
          <w:p w14:paraId="2B32C222">
            <w:pPr>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主要实训内容：</w:t>
            </w:r>
          </w:p>
          <w:p w14:paraId="554E569C">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1.职业认知与自我评估：深入了解电子商务行业主要岗位的能力要求，并进行自我优势和劣势分析。</w:t>
            </w:r>
          </w:p>
          <w:p w14:paraId="395D8AB8">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2.求职材料准备：制作一份针对性强、突出个人优势的专业简历和求职信。</w:t>
            </w:r>
          </w:p>
          <w:p w14:paraId="549F8BD6">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3.面试技巧实战：参与模拟面试，包括单面和群面，学习并实践常见的面试问题回答技巧与礼仪规范。</w:t>
            </w:r>
          </w:p>
          <w:p w14:paraId="07C4662A">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4.职业规划书制定：结合自身特点与行业趋势，制定个人短期（1年）和中期（3-5年）的职业发展路径图。</w:t>
            </w:r>
          </w:p>
          <w:p w14:paraId="14900F6F">
            <w:pPr>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要求：</w:t>
            </w:r>
          </w:p>
          <w:p w14:paraId="75ACD54F">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1.能够清晰地进行自我定位，明确初步的职业发展方向。</w:t>
            </w:r>
          </w:p>
          <w:p w14:paraId="02803C8D">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2.掌握简历撰写与面试的核心技巧，具备基本的职场沟通与表达能力。</w:t>
            </w:r>
          </w:p>
          <w:p w14:paraId="0C9FA2A6">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3.提交一份个性化的职业规划书、个人简历及模拟面试的复盘记录。</w:t>
            </w:r>
          </w:p>
          <w:p w14:paraId="632F8156">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4.树立正确的就业观和积极的求职心态。</w:t>
            </w:r>
          </w:p>
        </w:tc>
        <w:tc>
          <w:tcPr>
            <w:tcW w:w="517" w:type="pct"/>
            <w:vAlign w:val="center"/>
          </w:tcPr>
          <w:p w14:paraId="3081B892">
            <w:pPr>
              <w:jc w:val="center"/>
              <w:rPr>
                <w:rFonts w:hint="eastAsia" w:ascii="宋体" w:hAnsi="宋体" w:eastAsia="宋体" w:cs="宋体"/>
                <w:sz w:val="24"/>
                <w:szCs w:val="24"/>
              </w:rPr>
            </w:pPr>
            <w:r>
              <w:rPr>
                <w:rFonts w:hint="eastAsia" w:ascii="宋体" w:hAnsi="宋体" w:eastAsia="宋体" w:cs="宋体"/>
                <w:sz w:val="24"/>
                <w:szCs w:val="24"/>
              </w:rPr>
              <w:t>校内</w:t>
            </w:r>
          </w:p>
        </w:tc>
      </w:tr>
    </w:tbl>
    <w:p w14:paraId="3D2B80AD">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（2）实习</w:t>
      </w:r>
    </w:p>
    <w:p w14:paraId="48F436CD">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生产制造、商贸流通及现代服务业的开展电子商务应用的企业进行店铺运营助理、新媒体营销专员、直播辅助、客服专员等实习，包括认识实习和岗位实习。我专业同上海普瑾特信息技术服务股份有限公司、郑州高动企业管理有限公司等公司建立稳定的合作关系，选派专门的实习指导教师和人员，组织开展本专业对口实习，加强对学生实习的指导、管理和考核。</w:t>
      </w:r>
    </w:p>
    <w:p w14:paraId="5BE73B06">
      <w:pPr>
        <w:pStyle w:val="8"/>
        <w:spacing w:line="460" w:lineRule="exact"/>
        <w:rPr>
          <w:rFonts w:hint="eastAsia" w:ascii="黑体" w:hAnsi="黑体" w:eastAsia="黑体" w:cs="黑体"/>
          <w:b w:val="0"/>
          <w:bCs w:val="0"/>
        </w:rPr>
      </w:pPr>
      <w:r>
        <w:rPr>
          <w:rFonts w:hint="eastAsia" w:ascii="黑体" w:hAnsi="黑体" w:eastAsia="黑体" w:cs="黑体"/>
          <w:b w:val="0"/>
          <w:bCs w:val="0"/>
        </w:rPr>
        <w:t>4.相关要求</w:t>
      </w:r>
    </w:p>
    <w:p w14:paraId="50D04C3D">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专业充分发挥思政课程和各类课程的育人功能。发挥思政课程政治引领和价值引领作用，在思政课程中有机融入国史党史等相关内容；结合实际落实课程思政，推进全员、全过程、全方位育人，实现思想政治教育与技术技能培养的有机统一。开设了安全教育、社会责任、新一代信息技术、创新创业教育等方面的拓展课程或专题讲座（活动），并将有关内容融入课程教学中；组织开展德育活动、志愿服务活动和其他实践活动。</w:t>
      </w:r>
    </w:p>
    <w:p w14:paraId="6209B20D">
      <w:pPr>
        <w:pStyle w:val="3"/>
        <w:keepNext/>
        <w:keepLines/>
        <w:widowControl w:val="0"/>
        <w:spacing w:before="0" w:beforeAutospacing="0" w:after="0" w:afterAutospacing="0" w:line="460" w:lineRule="exact"/>
        <w:jc w:val="both"/>
        <w:rPr>
          <w:rFonts w:hint="eastAsia"/>
          <w:sz w:val="32"/>
          <w:szCs w:val="32"/>
        </w:rPr>
      </w:pPr>
      <w:bookmarkStart w:id="11" w:name="_Toc1343"/>
      <w:r>
        <w:rPr>
          <w:rFonts w:hint="eastAsia" w:ascii="Arial" w:hAnsi="Arial" w:eastAsia="仿宋_GB2312" w:cstheme="minorBidi"/>
          <w:kern w:val="2"/>
          <w:sz w:val="32"/>
          <w:szCs w:val="32"/>
          <w:lang w:bidi="ar"/>
        </w:rPr>
        <w:t>（二）学时安排</w:t>
      </w:r>
      <w:bookmarkEnd w:id="11"/>
    </w:p>
    <w:p w14:paraId="29007A29">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每学年为52周，其中教学时间40周（含复习考试），累计假期12周，岗位实习和毕业设计按每周30学时安排，3年总学时为3966学时。我校实行学分制，按照18学时折算1学分。新生教育、校外实践、财贸购物节、校内实训、创新创业教育等活动按1周为1学分。具体教学计划安排详见表7。</w:t>
      </w:r>
    </w:p>
    <w:p w14:paraId="125B3DC8">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具体安排与比例详见表8和表9。</w:t>
      </w:r>
    </w:p>
    <w:p w14:paraId="515DCEB0">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本专业坚持学历教育与岗位实践合、职业能力与职业素质相兼顾，分为网店推广、网店美工、直播营销、客户服务4个专业技能方向。</w:t>
      </w:r>
    </w:p>
    <w:p w14:paraId="16CF1626">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专业的教学进程安排为：第一学年主要学习公共基础课和专业核心课中基础及素养类课程，了解专业，注重电子商务基础知识认知与能力训练；第二学年主要学习专业核心课和专业技能方向课、考取相应资格证书，注重专业技能训练；第一第二学年同时辅修专业选修课，拓宽专业外延。第三学年主要升学考试、顶岗实习，对接专业就业岗位，实现人才培养目标。</w:t>
      </w:r>
    </w:p>
    <w:p w14:paraId="21916BF9">
      <w:pPr>
        <w:spacing w:line="460" w:lineRule="exact"/>
        <w:jc w:val="center"/>
        <w:rPr>
          <w:rFonts w:hint="eastAsia" w:ascii="宋体" w:hAnsi="宋体" w:eastAsia="宋体" w:cs="宋体"/>
          <w:b/>
          <w:bCs/>
          <w:sz w:val="24"/>
          <w:szCs w:val="24"/>
        </w:rPr>
      </w:pPr>
      <w:r>
        <w:rPr>
          <w:rFonts w:hint="eastAsia" w:ascii="宋体" w:hAnsi="宋体" w:eastAsia="宋体" w:cs="宋体"/>
          <w:b/>
          <w:bCs/>
          <w:sz w:val="24"/>
          <w:szCs w:val="24"/>
        </w:rPr>
        <w:t>表7：教学计划安排表</w:t>
      </w:r>
    </w:p>
    <w:tbl>
      <w:tblPr>
        <w:tblStyle w:val="31"/>
        <w:tblpPr w:leftFromText="180" w:rightFromText="180" w:vertAnchor="text" w:horzAnchor="page" w:tblpX="1517" w:tblpY="421"/>
        <w:tblOverlap w:val="never"/>
        <w:tblW w:w="4998" w:type="pct"/>
        <w:tblInd w:w="0" w:type="dxa"/>
        <w:tblLayout w:type="autofit"/>
        <w:tblCellMar>
          <w:top w:w="0" w:type="dxa"/>
          <w:left w:w="108" w:type="dxa"/>
          <w:bottom w:w="0" w:type="dxa"/>
          <w:right w:w="108" w:type="dxa"/>
        </w:tblCellMar>
      </w:tblPr>
      <w:tblGrid>
        <w:gridCol w:w="840"/>
        <w:gridCol w:w="669"/>
        <w:gridCol w:w="1772"/>
        <w:gridCol w:w="717"/>
        <w:gridCol w:w="547"/>
        <w:gridCol w:w="699"/>
        <w:gridCol w:w="435"/>
        <w:gridCol w:w="435"/>
        <w:gridCol w:w="435"/>
        <w:gridCol w:w="435"/>
        <w:gridCol w:w="438"/>
        <w:gridCol w:w="489"/>
        <w:gridCol w:w="608"/>
      </w:tblGrid>
      <w:tr w14:paraId="66BF35FA">
        <w:tblPrEx>
          <w:tblCellMar>
            <w:top w:w="0" w:type="dxa"/>
            <w:left w:w="108" w:type="dxa"/>
            <w:bottom w:w="0" w:type="dxa"/>
            <w:right w:w="108" w:type="dxa"/>
          </w:tblCellMar>
        </w:tblPrEx>
        <w:trPr>
          <w:trHeight w:val="500" w:hRule="atLeast"/>
          <w:tblHeader/>
        </w:trPr>
        <w:tc>
          <w:tcPr>
            <w:tcW w:w="49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E803D3">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课程类别</w:t>
            </w:r>
          </w:p>
        </w:tc>
        <w:tc>
          <w:tcPr>
            <w:tcW w:w="39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E7A3B8">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04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80C387">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课程名称</w:t>
            </w:r>
          </w:p>
        </w:tc>
        <w:tc>
          <w:tcPr>
            <w:tcW w:w="4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D9EB48">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课程性质</w:t>
            </w:r>
          </w:p>
        </w:tc>
        <w:tc>
          <w:tcPr>
            <w:tcW w:w="32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240FCF">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学分</w:t>
            </w:r>
          </w:p>
        </w:tc>
        <w:tc>
          <w:tcPr>
            <w:tcW w:w="41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7F4C31">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学时</w:t>
            </w:r>
          </w:p>
        </w:tc>
        <w:tc>
          <w:tcPr>
            <w:tcW w:w="1564" w:type="pct"/>
            <w:gridSpan w:val="6"/>
            <w:tcBorders>
              <w:top w:val="single" w:color="auto" w:sz="4" w:space="0"/>
              <w:left w:val="nil"/>
              <w:bottom w:val="single" w:color="auto" w:sz="4" w:space="0"/>
              <w:right w:val="single" w:color="auto" w:sz="4" w:space="0"/>
            </w:tcBorders>
            <w:shd w:val="clear" w:color="000000" w:fill="FFFFFF"/>
            <w:vAlign w:val="center"/>
          </w:tcPr>
          <w:p w14:paraId="279AE565">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学期课时</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（每学期18周）</w:t>
            </w:r>
          </w:p>
        </w:tc>
        <w:tc>
          <w:tcPr>
            <w:tcW w:w="357" w:type="pct"/>
            <w:vMerge w:val="restart"/>
            <w:tcBorders>
              <w:top w:val="single" w:color="auto" w:sz="4" w:space="0"/>
              <w:left w:val="nil"/>
              <w:right w:val="single" w:color="auto" w:sz="4" w:space="0"/>
            </w:tcBorders>
            <w:shd w:val="clear" w:color="000000" w:fill="FFFFFF"/>
            <w:vAlign w:val="center"/>
          </w:tcPr>
          <w:p w14:paraId="7C5F1540">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考核方式</w:t>
            </w:r>
          </w:p>
        </w:tc>
      </w:tr>
      <w:tr w14:paraId="707DF165">
        <w:tblPrEx>
          <w:tblCellMar>
            <w:top w:w="0" w:type="dxa"/>
            <w:left w:w="108" w:type="dxa"/>
            <w:bottom w:w="0" w:type="dxa"/>
            <w:right w:w="108" w:type="dxa"/>
          </w:tblCellMar>
        </w:tblPrEx>
        <w:trPr>
          <w:trHeight w:val="390" w:hRule="atLeast"/>
          <w:tblHeader/>
        </w:trPr>
        <w:tc>
          <w:tcPr>
            <w:tcW w:w="493" w:type="pct"/>
            <w:vMerge w:val="continue"/>
            <w:tcBorders>
              <w:top w:val="single" w:color="auto" w:sz="4" w:space="0"/>
              <w:left w:val="single" w:color="auto" w:sz="4" w:space="0"/>
              <w:bottom w:val="single" w:color="auto" w:sz="4" w:space="0"/>
              <w:right w:val="single" w:color="auto" w:sz="4" w:space="0"/>
            </w:tcBorders>
            <w:vAlign w:val="center"/>
          </w:tcPr>
          <w:p w14:paraId="5086B03B">
            <w:pPr>
              <w:widowControl/>
              <w:jc w:val="left"/>
              <w:rPr>
                <w:rFonts w:hint="eastAsia" w:ascii="宋体" w:hAnsi="宋体" w:eastAsia="宋体" w:cs="宋体"/>
                <w:b/>
                <w:bCs/>
                <w:kern w:val="0"/>
                <w:sz w:val="24"/>
                <w:szCs w:val="24"/>
              </w:rPr>
            </w:pPr>
          </w:p>
        </w:tc>
        <w:tc>
          <w:tcPr>
            <w:tcW w:w="393" w:type="pct"/>
            <w:vMerge w:val="continue"/>
            <w:tcBorders>
              <w:top w:val="single" w:color="auto" w:sz="4" w:space="0"/>
              <w:left w:val="single" w:color="auto" w:sz="4" w:space="0"/>
              <w:bottom w:val="single" w:color="auto" w:sz="4" w:space="0"/>
              <w:right w:val="single" w:color="auto" w:sz="4" w:space="0"/>
            </w:tcBorders>
            <w:vAlign w:val="center"/>
          </w:tcPr>
          <w:p w14:paraId="5A239D4D">
            <w:pPr>
              <w:widowControl/>
              <w:jc w:val="left"/>
              <w:rPr>
                <w:rFonts w:hint="eastAsia" w:ascii="宋体" w:hAnsi="宋体" w:eastAsia="宋体" w:cs="宋体"/>
                <w:b/>
                <w:bCs/>
                <w:kern w:val="0"/>
                <w:sz w:val="24"/>
                <w:szCs w:val="24"/>
              </w:rPr>
            </w:pPr>
          </w:p>
        </w:tc>
        <w:tc>
          <w:tcPr>
            <w:tcW w:w="1040" w:type="pct"/>
            <w:vMerge w:val="continue"/>
            <w:tcBorders>
              <w:top w:val="single" w:color="auto" w:sz="4" w:space="0"/>
              <w:left w:val="single" w:color="auto" w:sz="4" w:space="0"/>
              <w:bottom w:val="single" w:color="auto" w:sz="4" w:space="0"/>
              <w:right w:val="single" w:color="auto" w:sz="4" w:space="0"/>
            </w:tcBorders>
            <w:vAlign w:val="center"/>
          </w:tcPr>
          <w:p w14:paraId="235672F5">
            <w:pPr>
              <w:widowControl/>
              <w:jc w:val="left"/>
              <w:rPr>
                <w:rFonts w:hint="eastAsia" w:ascii="宋体" w:hAnsi="宋体" w:eastAsia="宋体" w:cs="宋体"/>
                <w:b/>
                <w:bCs/>
                <w:kern w:val="0"/>
                <w:sz w:val="24"/>
                <w:szCs w:val="24"/>
              </w:rPr>
            </w:pPr>
          </w:p>
        </w:tc>
        <w:tc>
          <w:tcPr>
            <w:tcW w:w="420" w:type="pct"/>
            <w:vMerge w:val="continue"/>
            <w:tcBorders>
              <w:top w:val="single" w:color="auto" w:sz="4" w:space="0"/>
              <w:left w:val="single" w:color="auto" w:sz="4" w:space="0"/>
              <w:bottom w:val="single" w:color="auto" w:sz="4" w:space="0"/>
              <w:right w:val="single" w:color="auto" w:sz="4" w:space="0"/>
            </w:tcBorders>
            <w:vAlign w:val="center"/>
          </w:tcPr>
          <w:p w14:paraId="4684EEA1">
            <w:pPr>
              <w:widowControl/>
              <w:jc w:val="left"/>
              <w:rPr>
                <w:rFonts w:hint="eastAsia" w:ascii="宋体" w:hAnsi="宋体" w:eastAsia="宋体" w:cs="宋体"/>
                <w:b/>
                <w:bCs/>
                <w:kern w:val="0"/>
                <w:sz w:val="24"/>
                <w:szCs w:val="24"/>
              </w:rPr>
            </w:pPr>
          </w:p>
        </w:tc>
        <w:tc>
          <w:tcPr>
            <w:tcW w:w="321" w:type="pct"/>
            <w:vMerge w:val="continue"/>
            <w:tcBorders>
              <w:top w:val="single" w:color="auto" w:sz="4" w:space="0"/>
              <w:left w:val="single" w:color="auto" w:sz="4" w:space="0"/>
              <w:bottom w:val="single" w:color="auto" w:sz="4" w:space="0"/>
              <w:right w:val="single" w:color="auto" w:sz="4" w:space="0"/>
            </w:tcBorders>
            <w:vAlign w:val="center"/>
          </w:tcPr>
          <w:p w14:paraId="74C37738">
            <w:pPr>
              <w:widowControl/>
              <w:jc w:val="left"/>
              <w:rPr>
                <w:rFonts w:hint="eastAsia" w:ascii="宋体" w:hAnsi="宋体" w:eastAsia="宋体" w:cs="宋体"/>
                <w:b/>
                <w:bCs/>
                <w:kern w:val="0"/>
                <w:sz w:val="24"/>
                <w:szCs w:val="24"/>
              </w:rPr>
            </w:pPr>
          </w:p>
        </w:tc>
        <w:tc>
          <w:tcPr>
            <w:tcW w:w="410" w:type="pct"/>
            <w:vMerge w:val="continue"/>
            <w:tcBorders>
              <w:top w:val="single" w:color="auto" w:sz="4" w:space="0"/>
              <w:left w:val="single" w:color="auto" w:sz="4" w:space="0"/>
              <w:bottom w:val="single" w:color="auto" w:sz="4" w:space="0"/>
              <w:right w:val="single" w:color="auto" w:sz="4" w:space="0"/>
            </w:tcBorders>
            <w:vAlign w:val="center"/>
          </w:tcPr>
          <w:p w14:paraId="09C18C4B">
            <w:pPr>
              <w:widowControl/>
              <w:jc w:val="left"/>
              <w:rPr>
                <w:rFonts w:hint="eastAsia" w:ascii="宋体" w:hAnsi="宋体" w:eastAsia="宋体" w:cs="宋体"/>
                <w:b/>
                <w:bCs/>
                <w:kern w:val="0"/>
                <w:sz w:val="24"/>
                <w:szCs w:val="24"/>
              </w:rPr>
            </w:pPr>
          </w:p>
        </w:tc>
        <w:tc>
          <w:tcPr>
            <w:tcW w:w="255" w:type="pct"/>
            <w:tcBorders>
              <w:top w:val="nil"/>
              <w:left w:val="nil"/>
              <w:bottom w:val="single" w:color="auto" w:sz="4" w:space="0"/>
              <w:right w:val="single" w:color="auto" w:sz="4" w:space="0"/>
            </w:tcBorders>
            <w:shd w:val="clear" w:color="000000" w:fill="FFFFFF"/>
            <w:vAlign w:val="center"/>
          </w:tcPr>
          <w:p w14:paraId="612FD0EB">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1</w:t>
            </w:r>
          </w:p>
        </w:tc>
        <w:tc>
          <w:tcPr>
            <w:tcW w:w="255" w:type="pct"/>
            <w:tcBorders>
              <w:top w:val="nil"/>
              <w:left w:val="nil"/>
              <w:bottom w:val="single" w:color="auto" w:sz="4" w:space="0"/>
              <w:right w:val="single" w:color="auto" w:sz="4" w:space="0"/>
            </w:tcBorders>
            <w:shd w:val="clear" w:color="000000" w:fill="FFFFFF"/>
            <w:vAlign w:val="center"/>
          </w:tcPr>
          <w:p w14:paraId="026E9FA4">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w:t>
            </w:r>
          </w:p>
        </w:tc>
        <w:tc>
          <w:tcPr>
            <w:tcW w:w="255" w:type="pct"/>
            <w:tcBorders>
              <w:top w:val="nil"/>
              <w:left w:val="nil"/>
              <w:bottom w:val="single" w:color="auto" w:sz="4" w:space="0"/>
              <w:right w:val="single" w:color="auto" w:sz="4" w:space="0"/>
            </w:tcBorders>
            <w:shd w:val="clear" w:color="000000" w:fill="FFFFFF"/>
            <w:vAlign w:val="center"/>
          </w:tcPr>
          <w:p w14:paraId="68EF0901">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w:t>
            </w:r>
          </w:p>
        </w:tc>
        <w:tc>
          <w:tcPr>
            <w:tcW w:w="255" w:type="pct"/>
            <w:tcBorders>
              <w:top w:val="nil"/>
              <w:left w:val="nil"/>
              <w:bottom w:val="single" w:color="auto" w:sz="4" w:space="0"/>
              <w:right w:val="single" w:color="auto" w:sz="4" w:space="0"/>
            </w:tcBorders>
            <w:shd w:val="clear" w:color="000000" w:fill="FFFFFF"/>
            <w:vAlign w:val="center"/>
          </w:tcPr>
          <w:p w14:paraId="35394E92">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4</w:t>
            </w:r>
          </w:p>
        </w:tc>
        <w:tc>
          <w:tcPr>
            <w:tcW w:w="257" w:type="pct"/>
            <w:tcBorders>
              <w:top w:val="nil"/>
              <w:left w:val="nil"/>
              <w:bottom w:val="single" w:color="auto" w:sz="4" w:space="0"/>
              <w:right w:val="single" w:color="auto" w:sz="4" w:space="0"/>
            </w:tcBorders>
            <w:shd w:val="clear" w:color="000000" w:fill="FFFFFF"/>
            <w:vAlign w:val="center"/>
          </w:tcPr>
          <w:p w14:paraId="72881466">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5</w:t>
            </w:r>
          </w:p>
        </w:tc>
        <w:tc>
          <w:tcPr>
            <w:tcW w:w="283" w:type="pct"/>
            <w:tcBorders>
              <w:top w:val="nil"/>
              <w:left w:val="nil"/>
              <w:bottom w:val="single" w:color="auto" w:sz="4" w:space="0"/>
              <w:right w:val="single" w:color="auto" w:sz="4" w:space="0"/>
            </w:tcBorders>
            <w:shd w:val="clear" w:color="000000" w:fill="FFFFFF"/>
            <w:vAlign w:val="center"/>
          </w:tcPr>
          <w:p w14:paraId="69837354">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6</w:t>
            </w:r>
          </w:p>
        </w:tc>
        <w:tc>
          <w:tcPr>
            <w:tcW w:w="357" w:type="pct"/>
            <w:vMerge w:val="continue"/>
            <w:tcBorders>
              <w:left w:val="nil"/>
              <w:bottom w:val="single" w:color="auto" w:sz="4" w:space="0"/>
              <w:right w:val="single" w:color="auto" w:sz="4" w:space="0"/>
            </w:tcBorders>
            <w:shd w:val="clear" w:color="000000" w:fill="FFFFFF"/>
            <w:vAlign w:val="center"/>
          </w:tcPr>
          <w:p w14:paraId="72EC5B78">
            <w:pPr>
              <w:widowControl/>
              <w:jc w:val="center"/>
              <w:rPr>
                <w:rFonts w:hint="eastAsia" w:ascii="宋体" w:hAnsi="宋体" w:eastAsia="宋体" w:cs="宋体"/>
                <w:b/>
                <w:bCs/>
                <w:kern w:val="0"/>
                <w:sz w:val="24"/>
                <w:szCs w:val="24"/>
              </w:rPr>
            </w:pPr>
          </w:p>
        </w:tc>
      </w:tr>
      <w:tr w14:paraId="47EBE367">
        <w:tblPrEx>
          <w:tblCellMar>
            <w:top w:w="0" w:type="dxa"/>
            <w:left w:w="108" w:type="dxa"/>
            <w:bottom w:w="0" w:type="dxa"/>
            <w:right w:w="108" w:type="dxa"/>
          </w:tblCellMar>
        </w:tblPrEx>
        <w:trPr>
          <w:trHeight w:val="390" w:hRule="atLeast"/>
        </w:trPr>
        <w:tc>
          <w:tcPr>
            <w:tcW w:w="49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A291A0">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公共基础必修课程</w:t>
            </w:r>
          </w:p>
        </w:tc>
        <w:tc>
          <w:tcPr>
            <w:tcW w:w="393" w:type="pct"/>
            <w:tcBorders>
              <w:top w:val="nil"/>
              <w:left w:val="nil"/>
              <w:bottom w:val="single" w:color="auto" w:sz="4" w:space="0"/>
              <w:right w:val="single" w:color="auto" w:sz="4" w:space="0"/>
            </w:tcBorders>
            <w:shd w:val="clear" w:color="000000" w:fill="FFFFFF"/>
            <w:vAlign w:val="center"/>
          </w:tcPr>
          <w:p w14:paraId="39B96A30">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772" w:type="dxa"/>
            <w:tcBorders>
              <w:top w:val="nil"/>
              <w:left w:val="nil"/>
              <w:bottom w:val="single" w:color="auto" w:sz="4" w:space="0"/>
              <w:right w:val="single" w:color="auto" w:sz="4" w:space="0"/>
            </w:tcBorders>
            <w:shd w:val="clear" w:color="000000" w:fill="FFFFFF"/>
            <w:vAlign w:val="center"/>
          </w:tcPr>
          <w:p w14:paraId="192B7CB8">
            <w:pPr>
              <w:widowControl/>
              <w:jc w:val="center"/>
              <w:rPr>
                <w:rFonts w:hint="eastAsia" w:ascii="宋体" w:hAnsi="宋体" w:eastAsia="宋体" w:cs="宋体"/>
                <w:kern w:val="0"/>
                <w:szCs w:val="21"/>
              </w:rPr>
            </w:pPr>
            <w:r>
              <w:rPr>
                <w:rFonts w:hint="eastAsia" w:ascii="宋体" w:hAnsi="宋体" w:eastAsia="宋体" w:cs="宋体"/>
                <w:kern w:val="0"/>
                <w:szCs w:val="21"/>
              </w:rPr>
              <w:t>中国特色社会主义</w:t>
            </w:r>
          </w:p>
        </w:tc>
        <w:tc>
          <w:tcPr>
            <w:tcW w:w="717" w:type="dxa"/>
            <w:tcBorders>
              <w:top w:val="nil"/>
              <w:left w:val="nil"/>
              <w:bottom w:val="single" w:color="auto" w:sz="4" w:space="0"/>
              <w:right w:val="single" w:color="auto" w:sz="4" w:space="0"/>
            </w:tcBorders>
            <w:shd w:val="clear" w:color="000000" w:fill="FFFFFF"/>
            <w:vAlign w:val="center"/>
          </w:tcPr>
          <w:p w14:paraId="345C6B0C">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547" w:type="dxa"/>
            <w:tcBorders>
              <w:top w:val="nil"/>
              <w:left w:val="nil"/>
              <w:bottom w:val="single" w:color="auto" w:sz="4" w:space="0"/>
              <w:right w:val="single" w:color="auto" w:sz="4" w:space="0"/>
            </w:tcBorders>
            <w:shd w:val="clear" w:color="000000" w:fill="FFFFFF"/>
            <w:vAlign w:val="center"/>
          </w:tcPr>
          <w:p w14:paraId="58837AC8">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699" w:type="dxa"/>
            <w:tcBorders>
              <w:top w:val="nil"/>
              <w:left w:val="nil"/>
              <w:bottom w:val="single" w:color="auto" w:sz="4" w:space="0"/>
              <w:right w:val="single" w:color="auto" w:sz="4" w:space="0"/>
            </w:tcBorders>
            <w:shd w:val="clear" w:color="000000" w:fill="FFFFFF"/>
            <w:vAlign w:val="center"/>
          </w:tcPr>
          <w:p w14:paraId="470A392D">
            <w:pPr>
              <w:widowControl/>
              <w:jc w:val="center"/>
              <w:rPr>
                <w:rFonts w:hint="eastAsia" w:ascii="宋体" w:hAnsi="宋体" w:eastAsia="宋体" w:cs="宋体"/>
                <w:kern w:val="0"/>
                <w:szCs w:val="21"/>
              </w:rPr>
            </w:pPr>
            <w:r>
              <w:rPr>
                <w:rFonts w:hint="eastAsia" w:ascii="宋体" w:hAnsi="宋体" w:eastAsia="宋体" w:cs="宋体"/>
                <w:kern w:val="0"/>
                <w:szCs w:val="21"/>
              </w:rPr>
              <w:t>36</w:t>
            </w:r>
          </w:p>
        </w:tc>
        <w:tc>
          <w:tcPr>
            <w:tcW w:w="435" w:type="dxa"/>
            <w:tcBorders>
              <w:top w:val="nil"/>
              <w:left w:val="nil"/>
              <w:bottom w:val="single" w:color="auto" w:sz="4" w:space="0"/>
              <w:right w:val="single" w:color="auto" w:sz="4" w:space="0"/>
            </w:tcBorders>
            <w:shd w:val="clear" w:color="000000" w:fill="FFFFFF"/>
            <w:vAlign w:val="center"/>
          </w:tcPr>
          <w:p w14:paraId="6E404A1D">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5" w:type="dxa"/>
            <w:tcBorders>
              <w:top w:val="nil"/>
              <w:left w:val="nil"/>
              <w:bottom w:val="single" w:color="auto" w:sz="4" w:space="0"/>
              <w:right w:val="single" w:color="auto" w:sz="4" w:space="0"/>
            </w:tcBorders>
            <w:shd w:val="clear" w:color="000000" w:fill="FFFFFF"/>
            <w:vAlign w:val="center"/>
          </w:tcPr>
          <w:p w14:paraId="3368216A">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5" w:type="dxa"/>
            <w:tcBorders>
              <w:top w:val="nil"/>
              <w:left w:val="nil"/>
              <w:bottom w:val="single" w:color="auto" w:sz="4" w:space="0"/>
              <w:right w:val="single" w:color="auto" w:sz="4" w:space="0"/>
            </w:tcBorders>
            <w:shd w:val="clear" w:color="000000" w:fill="FFFFFF"/>
            <w:vAlign w:val="center"/>
          </w:tcPr>
          <w:p w14:paraId="3CD6A21F">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5" w:type="dxa"/>
            <w:tcBorders>
              <w:top w:val="nil"/>
              <w:left w:val="nil"/>
              <w:bottom w:val="single" w:color="auto" w:sz="4" w:space="0"/>
              <w:right w:val="single" w:color="auto" w:sz="4" w:space="0"/>
            </w:tcBorders>
            <w:shd w:val="clear" w:color="000000" w:fill="FFFFFF"/>
            <w:vAlign w:val="center"/>
          </w:tcPr>
          <w:p w14:paraId="11164519">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8" w:type="dxa"/>
            <w:tcBorders>
              <w:top w:val="nil"/>
              <w:left w:val="nil"/>
              <w:bottom w:val="single" w:color="auto" w:sz="4" w:space="0"/>
              <w:right w:val="single" w:color="auto" w:sz="4" w:space="0"/>
            </w:tcBorders>
            <w:shd w:val="clear" w:color="000000" w:fill="FFFFFF"/>
            <w:vAlign w:val="center"/>
          </w:tcPr>
          <w:p w14:paraId="1E658EA6">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89" w:type="dxa"/>
            <w:tcBorders>
              <w:top w:val="nil"/>
              <w:left w:val="nil"/>
              <w:bottom w:val="single" w:color="auto" w:sz="4" w:space="0"/>
              <w:right w:val="single" w:color="auto" w:sz="4" w:space="0"/>
            </w:tcBorders>
            <w:shd w:val="clear" w:color="000000" w:fill="FFFFFF"/>
            <w:vAlign w:val="center"/>
          </w:tcPr>
          <w:p w14:paraId="391E437B">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608" w:type="dxa"/>
            <w:tcBorders>
              <w:top w:val="nil"/>
              <w:left w:val="nil"/>
              <w:bottom w:val="single" w:color="auto" w:sz="4" w:space="0"/>
              <w:right w:val="single" w:color="auto" w:sz="4" w:space="0"/>
            </w:tcBorders>
            <w:shd w:val="clear" w:color="000000" w:fill="FFFFFF"/>
            <w:vAlign w:val="center"/>
          </w:tcPr>
          <w:p w14:paraId="590FA2F8">
            <w:pPr>
              <w:widowControl/>
              <w:jc w:val="center"/>
              <w:rPr>
                <w:rFonts w:hint="eastAsia" w:ascii="宋体" w:hAnsi="宋体" w:eastAsia="宋体" w:cs="宋体"/>
                <w:kern w:val="0"/>
                <w:szCs w:val="21"/>
              </w:rPr>
            </w:pPr>
            <w:r>
              <w:rPr>
                <w:rFonts w:hint="eastAsia" w:ascii="宋体" w:hAnsi="宋体" w:eastAsia="宋体" w:cs="宋体"/>
                <w:kern w:val="0"/>
                <w:szCs w:val="21"/>
              </w:rPr>
              <w:t>考试</w:t>
            </w:r>
          </w:p>
        </w:tc>
      </w:tr>
      <w:tr w14:paraId="7F4B8E67">
        <w:tblPrEx>
          <w:tblCellMar>
            <w:top w:w="0" w:type="dxa"/>
            <w:left w:w="108" w:type="dxa"/>
            <w:bottom w:w="0" w:type="dxa"/>
            <w:right w:w="108" w:type="dxa"/>
          </w:tblCellMar>
        </w:tblPrEx>
        <w:trPr>
          <w:trHeight w:val="390" w:hRule="atLeast"/>
        </w:trPr>
        <w:tc>
          <w:tcPr>
            <w:tcW w:w="493" w:type="pct"/>
            <w:vMerge w:val="continue"/>
            <w:tcBorders>
              <w:top w:val="single" w:color="auto" w:sz="4" w:space="0"/>
              <w:left w:val="single" w:color="auto" w:sz="4" w:space="0"/>
              <w:bottom w:val="single" w:color="auto" w:sz="4" w:space="0"/>
              <w:right w:val="single" w:color="auto" w:sz="4" w:space="0"/>
            </w:tcBorders>
            <w:vAlign w:val="center"/>
          </w:tcPr>
          <w:p w14:paraId="3F7FC20E">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2344728C">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772" w:type="dxa"/>
            <w:tcBorders>
              <w:top w:val="nil"/>
              <w:left w:val="nil"/>
              <w:bottom w:val="single" w:color="auto" w:sz="4" w:space="0"/>
              <w:right w:val="single" w:color="auto" w:sz="4" w:space="0"/>
            </w:tcBorders>
            <w:shd w:val="clear" w:color="000000" w:fill="FFFFFF"/>
            <w:vAlign w:val="center"/>
          </w:tcPr>
          <w:p w14:paraId="13EB2813">
            <w:pPr>
              <w:widowControl/>
              <w:jc w:val="center"/>
              <w:rPr>
                <w:rFonts w:hint="eastAsia" w:ascii="宋体" w:hAnsi="宋体" w:eastAsia="宋体" w:cs="宋体"/>
                <w:kern w:val="0"/>
                <w:szCs w:val="21"/>
              </w:rPr>
            </w:pPr>
            <w:r>
              <w:rPr>
                <w:rFonts w:hint="eastAsia" w:ascii="宋体" w:hAnsi="宋体" w:eastAsia="宋体" w:cs="宋体"/>
                <w:kern w:val="0"/>
                <w:szCs w:val="21"/>
              </w:rPr>
              <w:t>心理健康与职业生涯</w:t>
            </w:r>
          </w:p>
        </w:tc>
        <w:tc>
          <w:tcPr>
            <w:tcW w:w="717" w:type="dxa"/>
            <w:tcBorders>
              <w:top w:val="nil"/>
              <w:left w:val="nil"/>
              <w:bottom w:val="single" w:color="auto" w:sz="4" w:space="0"/>
              <w:right w:val="single" w:color="auto" w:sz="4" w:space="0"/>
            </w:tcBorders>
            <w:shd w:val="clear" w:color="000000" w:fill="FFFFFF"/>
            <w:vAlign w:val="center"/>
          </w:tcPr>
          <w:p w14:paraId="3F6D11C2">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547" w:type="dxa"/>
            <w:tcBorders>
              <w:top w:val="nil"/>
              <w:left w:val="nil"/>
              <w:bottom w:val="single" w:color="auto" w:sz="4" w:space="0"/>
              <w:right w:val="single" w:color="auto" w:sz="4" w:space="0"/>
            </w:tcBorders>
            <w:shd w:val="clear" w:color="000000" w:fill="FFFFFF"/>
            <w:vAlign w:val="center"/>
          </w:tcPr>
          <w:p w14:paraId="564F036F">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699" w:type="dxa"/>
            <w:tcBorders>
              <w:top w:val="nil"/>
              <w:left w:val="nil"/>
              <w:bottom w:val="single" w:color="auto" w:sz="4" w:space="0"/>
              <w:right w:val="single" w:color="auto" w:sz="4" w:space="0"/>
            </w:tcBorders>
            <w:shd w:val="clear" w:color="000000" w:fill="FFFFFF"/>
            <w:vAlign w:val="center"/>
          </w:tcPr>
          <w:p w14:paraId="3043AFDD">
            <w:pPr>
              <w:widowControl/>
              <w:jc w:val="center"/>
              <w:rPr>
                <w:rFonts w:hint="eastAsia" w:ascii="宋体" w:hAnsi="宋体" w:eastAsia="宋体" w:cs="宋体"/>
                <w:kern w:val="0"/>
                <w:szCs w:val="21"/>
              </w:rPr>
            </w:pPr>
            <w:r>
              <w:rPr>
                <w:rFonts w:hint="eastAsia" w:ascii="宋体" w:hAnsi="宋体" w:eastAsia="宋体" w:cs="宋体"/>
                <w:kern w:val="0"/>
                <w:szCs w:val="21"/>
              </w:rPr>
              <w:t>36</w:t>
            </w:r>
          </w:p>
        </w:tc>
        <w:tc>
          <w:tcPr>
            <w:tcW w:w="435" w:type="dxa"/>
            <w:tcBorders>
              <w:top w:val="nil"/>
              <w:left w:val="nil"/>
              <w:bottom w:val="single" w:color="auto" w:sz="4" w:space="0"/>
              <w:right w:val="single" w:color="auto" w:sz="4" w:space="0"/>
            </w:tcBorders>
            <w:shd w:val="clear" w:color="000000" w:fill="FFFFFF"/>
            <w:vAlign w:val="center"/>
          </w:tcPr>
          <w:p w14:paraId="2FBE7266">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5" w:type="dxa"/>
            <w:tcBorders>
              <w:top w:val="nil"/>
              <w:left w:val="nil"/>
              <w:bottom w:val="single" w:color="auto" w:sz="4" w:space="0"/>
              <w:right w:val="single" w:color="auto" w:sz="4" w:space="0"/>
            </w:tcBorders>
            <w:shd w:val="clear" w:color="000000" w:fill="FFFFFF"/>
            <w:vAlign w:val="center"/>
          </w:tcPr>
          <w:p w14:paraId="383786FA">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5" w:type="dxa"/>
            <w:tcBorders>
              <w:top w:val="nil"/>
              <w:left w:val="nil"/>
              <w:bottom w:val="single" w:color="auto" w:sz="4" w:space="0"/>
              <w:right w:val="single" w:color="auto" w:sz="4" w:space="0"/>
            </w:tcBorders>
            <w:shd w:val="clear" w:color="000000" w:fill="FFFFFF"/>
            <w:vAlign w:val="center"/>
          </w:tcPr>
          <w:p w14:paraId="4541E914">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5" w:type="dxa"/>
            <w:tcBorders>
              <w:top w:val="nil"/>
              <w:left w:val="nil"/>
              <w:bottom w:val="single" w:color="auto" w:sz="4" w:space="0"/>
              <w:right w:val="single" w:color="auto" w:sz="4" w:space="0"/>
            </w:tcBorders>
            <w:shd w:val="clear" w:color="000000" w:fill="FFFFFF"/>
            <w:vAlign w:val="center"/>
          </w:tcPr>
          <w:p w14:paraId="0C979051">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8" w:type="dxa"/>
            <w:tcBorders>
              <w:top w:val="nil"/>
              <w:left w:val="nil"/>
              <w:bottom w:val="single" w:color="auto" w:sz="4" w:space="0"/>
              <w:right w:val="single" w:color="auto" w:sz="4" w:space="0"/>
            </w:tcBorders>
            <w:shd w:val="clear" w:color="000000" w:fill="FFFFFF"/>
            <w:vAlign w:val="center"/>
          </w:tcPr>
          <w:p w14:paraId="2D88240E">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89" w:type="dxa"/>
            <w:tcBorders>
              <w:top w:val="nil"/>
              <w:left w:val="nil"/>
              <w:bottom w:val="single" w:color="auto" w:sz="4" w:space="0"/>
              <w:right w:val="single" w:color="auto" w:sz="4" w:space="0"/>
            </w:tcBorders>
            <w:shd w:val="clear" w:color="000000" w:fill="FFFFFF"/>
            <w:vAlign w:val="center"/>
          </w:tcPr>
          <w:p w14:paraId="5ADC0281">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608" w:type="dxa"/>
            <w:tcBorders>
              <w:top w:val="nil"/>
              <w:left w:val="nil"/>
              <w:bottom w:val="single" w:color="auto" w:sz="4" w:space="0"/>
              <w:right w:val="single" w:color="auto" w:sz="4" w:space="0"/>
            </w:tcBorders>
            <w:shd w:val="clear" w:color="000000" w:fill="FFFFFF"/>
            <w:vAlign w:val="center"/>
          </w:tcPr>
          <w:p w14:paraId="4558EB66">
            <w:pPr>
              <w:widowControl/>
              <w:jc w:val="center"/>
              <w:rPr>
                <w:rFonts w:hint="eastAsia" w:ascii="宋体" w:hAnsi="宋体" w:eastAsia="宋体" w:cs="宋体"/>
                <w:kern w:val="0"/>
                <w:szCs w:val="21"/>
              </w:rPr>
            </w:pPr>
            <w:r>
              <w:rPr>
                <w:rFonts w:hint="eastAsia" w:ascii="宋体" w:hAnsi="宋体" w:eastAsia="宋体" w:cs="宋体"/>
                <w:kern w:val="0"/>
                <w:szCs w:val="21"/>
              </w:rPr>
              <w:t>考试</w:t>
            </w:r>
          </w:p>
        </w:tc>
      </w:tr>
      <w:tr w14:paraId="7520158D">
        <w:tblPrEx>
          <w:tblCellMar>
            <w:top w:w="0" w:type="dxa"/>
            <w:left w:w="108" w:type="dxa"/>
            <w:bottom w:w="0" w:type="dxa"/>
            <w:right w:w="108" w:type="dxa"/>
          </w:tblCellMar>
        </w:tblPrEx>
        <w:trPr>
          <w:trHeight w:val="390" w:hRule="atLeast"/>
        </w:trPr>
        <w:tc>
          <w:tcPr>
            <w:tcW w:w="493" w:type="pct"/>
            <w:vMerge w:val="continue"/>
            <w:tcBorders>
              <w:top w:val="single" w:color="auto" w:sz="4" w:space="0"/>
              <w:left w:val="single" w:color="auto" w:sz="4" w:space="0"/>
              <w:bottom w:val="single" w:color="auto" w:sz="4" w:space="0"/>
              <w:right w:val="single" w:color="auto" w:sz="4" w:space="0"/>
            </w:tcBorders>
            <w:vAlign w:val="center"/>
          </w:tcPr>
          <w:p w14:paraId="10A30A45">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59CDAE7D">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1772" w:type="dxa"/>
            <w:tcBorders>
              <w:top w:val="nil"/>
              <w:left w:val="nil"/>
              <w:bottom w:val="single" w:color="auto" w:sz="4" w:space="0"/>
              <w:right w:val="single" w:color="auto" w:sz="4" w:space="0"/>
            </w:tcBorders>
            <w:shd w:val="clear" w:color="000000" w:fill="FFFFFF"/>
            <w:vAlign w:val="center"/>
          </w:tcPr>
          <w:p w14:paraId="42ABDECE">
            <w:pPr>
              <w:widowControl/>
              <w:jc w:val="center"/>
              <w:rPr>
                <w:rFonts w:hint="eastAsia" w:ascii="宋体" w:hAnsi="宋体" w:eastAsia="宋体" w:cs="宋体"/>
                <w:kern w:val="0"/>
                <w:szCs w:val="21"/>
              </w:rPr>
            </w:pPr>
            <w:r>
              <w:rPr>
                <w:rFonts w:hint="eastAsia" w:ascii="宋体" w:hAnsi="宋体" w:eastAsia="宋体" w:cs="宋体"/>
                <w:kern w:val="0"/>
                <w:szCs w:val="21"/>
              </w:rPr>
              <w:t>哲学与人生</w:t>
            </w:r>
          </w:p>
        </w:tc>
        <w:tc>
          <w:tcPr>
            <w:tcW w:w="717" w:type="dxa"/>
            <w:tcBorders>
              <w:top w:val="nil"/>
              <w:left w:val="nil"/>
              <w:bottom w:val="single" w:color="auto" w:sz="4" w:space="0"/>
              <w:right w:val="single" w:color="auto" w:sz="4" w:space="0"/>
            </w:tcBorders>
            <w:shd w:val="clear" w:color="000000" w:fill="FFFFFF"/>
            <w:vAlign w:val="center"/>
          </w:tcPr>
          <w:p w14:paraId="568F662B">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547" w:type="dxa"/>
            <w:tcBorders>
              <w:top w:val="nil"/>
              <w:left w:val="nil"/>
              <w:bottom w:val="single" w:color="auto" w:sz="4" w:space="0"/>
              <w:right w:val="single" w:color="auto" w:sz="4" w:space="0"/>
            </w:tcBorders>
            <w:shd w:val="clear" w:color="000000" w:fill="FFFFFF"/>
            <w:vAlign w:val="center"/>
          </w:tcPr>
          <w:p w14:paraId="564F5796">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699" w:type="dxa"/>
            <w:tcBorders>
              <w:top w:val="nil"/>
              <w:left w:val="nil"/>
              <w:bottom w:val="single" w:color="auto" w:sz="4" w:space="0"/>
              <w:right w:val="single" w:color="auto" w:sz="4" w:space="0"/>
            </w:tcBorders>
            <w:shd w:val="clear" w:color="000000" w:fill="FFFFFF"/>
            <w:vAlign w:val="center"/>
          </w:tcPr>
          <w:p w14:paraId="3CDFF8C6">
            <w:pPr>
              <w:widowControl/>
              <w:jc w:val="center"/>
              <w:rPr>
                <w:rFonts w:hint="eastAsia" w:ascii="宋体" w:hAnsi="宋体" w:eastAsia="宋体" w:cs="宋体"/>
                <w:kern w:val="0"/>
                <w:szCs w:val="21"/>
              </w:rPr>
            </w:pPr>
            <w:r>
              <w:rPr>
                <w:rFonts w:hint="eastAsia" w:ascii="宋体" w:hAnsi="宋体" w:eastAsia="宋体" w:cs="宋体"/>
                <w:kern w:val="0"/>
                <w:szCs w:val="21"/>
              </w:rPr>
              <w:t>36</w:t>
            </w:r>
          </w:p>
        </w:tc>
        <w:tc>
          <w:tcPr>
            <w:tcW w:w="435" w:type="dxa"/>
            <w:tcBorders>
              <w:top w:val="nil"/>
              <w:left w:val="nil"/>
              <w:bottom w:val="single" w:color="auto" w:sz="4" w:space="0"/>
              <w:right w:val="single" w:color="auto" w:sz="4" w:space="0"/>
            </w:tcBorders>
            <w:shd w:val="clear" w:color="000000" w:fill="FFFFFF"/>
            <w:vAlign w:val="center"/>
          </w:tcPr>
          <w:p w14:paraId="77579141">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5" w:type="dxa"/>
            <w:tcBorders>
              <w:top w:val="nil"/>
              <w:left w:val="nil"/>
              <w:bottom w:val="single" w:color="auto" w:sz="4" w:space="0"/>
              <w:right w:val="single" w:color="auto" w:sz="4" w:space="0"/>
            </w:tcBorders>
            <w:shd w:val="clear" w:color="000000" w:fill="FFFFFF"/>
            <w:vAlign w:val="center"/>
          </w:tcPr>
          <w:p w14:paraId="756C55D5">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5" w:type="dxa"/>
            <w:tcBorders>
              <w:top w:val="nil"/>
              <w:left w:val="nil"/>
              <w:bottom w:val="single" w:color="auto" w:sz="4" w:space="0"/>
              <w:right w:val="single" w:color="auto" w:sz="4" w:space="0"/>
            </w:tcBorders>
            <w:shd w:val="clear" w:color="000000" w:fill="FFFFFF"/>
            <w:vAlign w:val="center"/>
          </w:tcPr>
          <w:p w14:paraId="5825C9E2">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5" w:type="dxa"/>
            <w:tcBorders>
              <w:top w:val="nil"/>
              <w:left w:val="nil"/>
              <w:bottom w:val="single" w:color="auto" w:sz="4" w:space="0"/>
              <w:right w:val="single" w:color="auto" w:sz="4" w:space="0"/>
            </w:tcBorders>
            <w:shd w:val="clear" w:color="000000" w:fill="FFFFFF"/>
            <w:vAlign w:val="center"/>
          </w:tcPr>
          <w:p w14:paraId="3CBEC688">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8" w:type="dxa"/>
            <w:tcBorders>
              <w:top w:val="nil"/>
              <w:left w:val="nil"/>
              <w:bottom w:val="single" w:color="auto" w:sz="4" w:space="0"/>
              <w:right w:val="single" w:color="auto" w:sz="4" w:space="0"/>
            </w:tcBorders>
            <w:shd w:val="clear" w:color="000000" w:fill="FFFFFF"/>
            <w:vAlign w:val="center"/>
          </w:tcPr>
          <w:p w14:paraId="7DD32AAA">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89" w:type="dxa"/>
            <w:tcBorders>
              <w:top w:val="nil"/>
              <w:left w:val="nil"/>
              <w:bottom w:val="single" w:color="auto" w:sz="4" w:space="0"/>
              <w:right w:val="single" w:color="auto" w:sz="4" w:space="0"/>
            </w:tcBorders>
            <w:shd w:val="clear" w:color="000000" w:fill="FFFFFF"/>
            <w:vAlign w:val="center"/>
          </w:tcPr>
          <w:p w14:paraId="2918C51A">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608" w:type="dxa"/>
            <w:tcBorders>
              <w:top w:val="nil"/>
              <w:left w:val="nil"/>
              <w:bottom w:val="single" w:color="auto" w:sz="4" w:space="0"/>
              <w:right w:val="single" w:color="auto" w:sz="4" w:space="0"/>
            </w:tcBorders>
            <w:shd w:val="clear" w:color="000000" w:fill="FFFFFF"/>
            <w:vAlign w:val="center"/>
          </w:tcPr>
          <w:p w14:paraId="364E4E56">
            <w:pPr>
              <w:widowControl/>
              <w:jc w:val="center"/>
              <w:rPr>
                <w:rFonts w:hint="eastAsia" w:ascii="宋体" w:hAnsi="宋体" w:eastAsia="宋体" w:cs="宋体"/>
                <w:kern w:val="0"/>
                <w:szCs w:val="21"/>
              </w:rPr>
            </w:pPr>
            <w:r>
              <w:rPr>
                <w:rFonts w:hint="eastAsia" w:ascii="宋体" w:hAnsi="宋体" w:eastAsia="宋体" w:cs="宋体"/>
                <w:kern w:val="0"/>
                <w:szCs w:val="21"/>
              </w:rPr>
              <w:t>考试</w:t>
            </w:r>
          </w:p>
        </w:tc>
      </w:tr>
      <w:tr w14:paraId="1576A214">
        <w:tblPrEx>
          <w:tblCellMar>
            <w:top w:w="0" w:type="dxa"/>
            <w:left w:w="108" w:type="dxa"/>
            <w:bottom w:w="0" w:type="dxa"/>
            <w:right w:w="108" w:type="dxa"/>
          </w:tblCellMar>
        </w:tblPrEx>
        <w:trPr>
          <w:trHeight w:val="390" w:hRule="atLeast"/>
        </w:trPr>
        <w:tc>
          <w:tcPr>
            <w:tcW w:w="493" w:type="pct"/>
            <w:vMerge w:val="continue"/>
            <w:tcBorders>
              <w:top w:val="single" w:color="auto" w:sz="4" w:space="0"/>
              <w:left w:val="single" w:color="auto" w:sz="4" w:space="0"/>
              <w:bottom w:val="single" w:color="auto" w:sz="4" w:space="0"/>
              <w:right w:val="single" w:color="auto" w:sz="4" w:space="0"/>
            </w:tcBorders>
            <w:vAlign w:val="center"/>
          </w:tcPr>
          <w:p w14:paraId="6AE7BA08">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56D8AFD4">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1772" w:type="dxa"/>
            <w:tcBorders>
              <w:top w:val="nil"/>
              <w:left w:val="nil"/>
              <w:bottom w:val="single" w:color="auto" w:sz="4" w:space="0"/>
              <w:right w:val="single" w:color="auto" w:sz="4" w:space="0"/>
            </w:tcBorders>
            <w:shd w:val="clear" w:color="000000" w:fill="auto"/>
            <w:vAlign w:val="center"/>
          </w:tcPr>
          <w:p w14:paraId="51DE39A5">
            <w:pPr>
              <w:widowControl/>
              <w:jc w:val="center"/>
              <w:rPr>
                <w:rFonts w:hint="eastAsia" w:ascii="宋体" w:hAnsi="宋体" w:eastAsia="宋体" w:cs="宋体"/>
                <w:kern w:val="0"/>
                <w:szCs w:val="21"/>
              </w:rPr>
            </w:pPr>
            <w:r>
              <w:rPr>
                <w:rFonts w:hint="eastAsia" w:ascii="宋体" w:hAnsi="宋体" w:eastAsia="宋体" w:cs="宋体"/>
                <w:kern w:val="0"/>
                <w:szCs w:val="21"/>
              </w:rPr>
              <w:t xml:space="preserve">职业道德与法律           </w:t>
            </w:r>
          </w:p>
        </w:tc>
        <w:tc>
          <w:tcPr>
            <w:tcW w:w="717" w:type="dxa"/>
            <w:tcBorders>
              <w:top w:val="nil"/>
              <w:left w:val="nil"/>
              <w:bottom w:val="single" w:color="auto" w:sz="4" w:space="0"/>
              <w:right w:val="single" w:color="auto" w:sz="4" w:space="0"/>
            </w:tcBorders>
            <w:shd w:val="clear" w:color="000000" w:fill="FFFFFF"/>
            <w:vAlign w:val="center"/>
          </w:tcPr>
          <w:p w14:paraId="555662C8">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547" w:type="dxa"/>
            <w:tcBorders>
              <w:top w:val="nil"/>
              <w:left w:val="nil"/>
              <w:bottom w:val="single" w:color="auto" w:sz="4" w:space="0"/>
              <w:right w:val="single" w:color="auto" w:sz="4" w:space="0"/>
            </w:tcBorders>
            <w:shd w:val="clear" w:color="000000" w:fill="FFFFFF"/>
            <w:vAlign w:val="center"/>
          </w:tcPr>
          <w:p w14:paraId="6E186573">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699" w:type="dxa"/>
            <w:tcBorders>
              <w:top w:val="nil"/>
              <w:left w:val="nil"/>
              <w:bottom w:val="single" w:color="auto" w:sz="4" w:space="0"/>
              <w:right w:val="single" w:color="auto" w:sz="4" w:space="0"/>
            </w:tcBorders>
            <w:shd w:val="clear" w:color="000000" w:fill="FFFFFF"/>
            <w:vAlign w:val="center"/>
          </w:tcPr>
          <w:p w14:paraId="38F8E1F7">
            <w:pPr>
              <w:widowControl/>
              <w:jc w:val="center"/>
              <w:rPr>
                <w:rFonts w:hint="eastAsia" w:ascii="宋体" w:hAnsi="宋体" w:eastAsia="宋体" w:cs="宋体"/>
                <w:kern w:val="0"/>
                <w:szCs w:val="21"/>
              </w:rPr>
            </w:pPr>
            <w:r>
              <w:rPr>
                <w:rFonts w:hint="eastAsia" w:ascii="宋体" w:hAnsi="宋体" w:eastAsia="宋体" w:cs="宋体"/>
                <w:kern w:val="0"/>
                <w:szCs w:val="21"/>
              </w:rPr>
              <w:t>36</w:t>
            </w:r>
          </w:p>
        </w:tc>
        <w:tc>
          <w:tcPr>
            <w:tcW w:w="435" w:type="dxa"/>
            <w:tcBorders>
              <w:top w:val="nil"/>
              <w:left w:val="nil"/>
              <w:bottom w:val="single" w:color="auto" w:sz="4" w:space="0"/>
              <w:right w:val="single" w:color="auto" w:sz="4" w:space="0"/>
            </w:tcBorders>
            <w:shd w:val="clear" w:color="000000" w:fill="FFFFFF"/>
            <w:vAlign w:val="center"/>
          </w:tcPr>
          <w:p w14:paraId="3F019DDE">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5" w:type="dxa"/>
            <w:tcBorders>
              <w:top w:val="nil"/>
              <w:left w:val="nil"/>
              <w:bottom w:val="single" w:color="auto" w:sz="4" w:space="0"/>
              <w:right w:val="single" w:color="auto" w:sz="4" w:space="0"/>
            </w:tcBorders>
            <w:shd w:val="clear" w:color="000000" w:fill="FFFFFF"/>
            <w:vAlign w:val="center"/>
          </w:tcPr>
          <w:p w14:paraId="3C121F05">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5" w:type="dxa"/>
            <w:tcBorders>
              <w:top w:val="nil"/>
              <w:left w:val="nil"/>
              <w:bottom w:val="single" w:color="auto" w:sz="4" w:space="0"/>
              <w:right w:val="single" w:color="auto" w:sz="4" w:space="0"/>
            </w:tcBorders>
            <w:shd w:val="clear" w:color="000000" w:fill="FFFFFF"/>
            <w:vAlign w:val="center"/>
          </w:tcPr>
          <w:p w14:paraId="1E3CE6B3">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5" w:type="dxa"/>
            <w:tcBorders>
              <w:top w:val="nil"/>
              <w:left w:val="nil"/>
              <w:bottom w:val="single" w:color="auto" w:sz="4" w:space="0"/>
              <w:right w:val="single" w:color="auto" w:sz="4" w:space="0"/>
            </w:tcBorders>
            <w:shd w:val="clear" w:color="000000" w:fill="FFFFFF"/>
            <w:vAlign w:val="center"/>
          </w:tcPr>
          <w:p w14:paraId="216B1960">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8" w:type="dxa"/>
            <w:tcBorders>
              <w:top w:val="nil"/>
              <w:left w:val="nil"/>
              <w:bottom w:val="single" w:color="auto" w:sz="4" w:space="0"/>
              <w:right w:val="single" w:color="auto" w:sz="4" w:space="0"/>
            </w:tcBorders>
            <w:shd w:val="clear" w:color="000000" w:fill="FFFFFF"/>
            <w:vAlign w:val="center"/>
          </w:tcPr>
          <w:p w14:paraId="24B94222">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89" w:type="dxa"/>
            <w:tcBorders>
              <w:top w:val="nil"/>
              <w:left w:val="nil"/>
              <w:bottom w:val="single" w:color="auto" w:sz="4" w:space="0"/>
              <w:right w:val="single" w:color="auto" w:sz="4" w:space="0"/>
            </w:tcBorders>
            <w:shd w:val="clear" w:color="000000" w:fill="FFFFFF"/>
            <w:vAlign w:val="center"/>
          </w:tcPr>
          <w:p w14:paraId="722AC60D">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608" w:type="dxa"/>
            <w:tcBorders>
              <w:top w:val="nil"/>
              <w:left w:val="nil"/>
              <w:bottom w:val="single" w:color="auto" w:sz="4" w:space="0"/>
              <w:right w:val="single" w:color="auto" w:sz="4" w:space="0"/>
            </w:tcBorders>
            <w:shd w:val="clear" w:color="000000" w:fill="FFFFFF"/>
            <w:vAlign w:val="center"/>
          </w:tcPr>
          <w:p w14:paraId="6DFCC74C">
            <w:pPr>
              <w:widowControl/>
              <w:jc w:val="center"/>
              <w:rPr>
                <w:rFonts w:hint="eastAsia" w:ascii="宋体" w:hAnsi="宋体" w:eastAsia="宋体" w:cs="宋体"/>
                <w:kern w:val="0"/>
                <w:szCs w:val="21"/>
              </w:rPr>
            </w:pPr>
            <w:r>
              <w:rPr>
                <w:rFonts w:hint="eastAsia" w:ascii="宋体" w:hAnsi="宋体" w:eastAsia="宋体" w:cs="宋体"/>
                <w:kern w:val="0"/>
                <w:szCs w:val="21"/>
              </w:rPr>
              <w:t>考试</w:t>
            </w:r>
          </w:p>
        </w:tc>
      </w:tr>
      <w:tr w14:paraId="1AC86D76">
        <w:tblPrEx>
          <w:tblCellMar>
            <w:top w:w="0" w:type="dxa"/>
            <w:left w:w="108" w:type="dxa"/>
            <w:bottom w:w="0" w:type="dxa"/>
            <w:right w:w="108" w:type="dxa"/>
          </w:tblCellMar>
        </w:tblPrEx>
        <w:trPr>
          <w:trHeight w:val="390" w:hRule="atLeast"/>
        </w:trPr>
        <w:tc>
          <w:tcPr>
            <w:tcW w:w="493" w:type="pct"/>
            <w:vMerge w:val="continue"/>
            <w:tcBorders>
              <w:top w:val="single" w:color="auto" w:sz="4" w:space="0"/>
              <w:left w:val="single" w:color="auto" w:sz="4" w:space="0"/>
              <w:bottom w:val="single" w:color="auto" w:sz="4" w:space="0"/>
              <w:right w:val="single" w:color="auto" w:sz="4" w:space="0"/>
            </w:tcBorders>
            <w:vAlign w:val="center"/>
          </w:tcPr>
          <w:p w14:paraId="0334894C">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1183ECA6">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1772" w:type="dxa"/>
            <w:tcBorders>
              <w:top w:val="nil"/>
              <w:left w:val="nil"/>
              <w:bottom w:val="single" w:color="auto" w:sz="4" w:space="0"/>
              <w:right w:val="single" w:color="auto" w:sz="4" w:space="0"/>
            </w:tcBorders>
            <w:shd w:val="clear" w:color="000000" w:fill="auto"/>
            <w:vAlign w:val="center"/>
          </w:tcPr>
          <w:p w14:paraId="0D1A4D17">
            <w:pPr>
              <w:widowControl/>
              <w:jc w:val="center"/>
              <w:rPr>
                <w:rFonts w:hint="eastAsia" w:ascii="宋体" w:hAnsi="宋体" w:eastAsia="宋体" w:cs="宋体"/>
                <w:kern w:val="0"/>
                <w:szCs w:val="21"/>
              </w:rPr>
            </w:pPr>
            <w:r>
              <w:rPr>
                <w:rFonts w:hint="eastAsia" w:ascii="宋体" w:hAnsi="宋体" w:eastAsia="宋体" w:cs="宋体"/>
                <w:kern w:val="0"/>
                <w:szCs w:val="21"/>
              </w:rPr>
              <w:t>语文</w:t>
            </w:r>
          </w:p>
        </w:tc>
        <w:tc>
          <w:tcPr>
            <w:tcW w:w="717" w:type="dxa"/>
            <w:tcBorders>
              <w:top w:val="nil"/>
              <w:left w:val="nil"/>
              <w:bottom w:val="single" w:color="auto" w:sz="4" w:space="0"/>
              <w:right w:val="single" w:color="auto" w:sz="4" w:space="0"/>
            </w:tcBorders>
            <w:shd w:val="clear" w:color="000000" w:fill="FFFFFF"/>
            <w:vAlign w:val="center"/>
          </w:tcPr>
          <w:p w14:paraId="450C18FD">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547" w:type="dxa"/>
            <w:tcBorders>
              <w:top w:val="nil"/>
              <w:left w:val="nil"/>
              <w:bottom w:val="single" w:color="auto" w:sz="4" w:space="0"/>
              <w:right w:val="single" w:color="auto" w:sz="4" w:space="0"/>
            </w:tcBorders>
            <w:shd w:val="clear" w:color="000000" w:fill="FFFFFF"/>
            <w:vAlign w:val="center"/>
          </w:tcPr>
          <w:p w14:paraId="7C276D23">
            <w:pPr>
              <w:widowControl/>
              <w:jc w:val="center"/>
              <w:rPr>
                <w:rFonts w:hint="eastAsia" w:ascii="宋体" w:hAnsi="宋体" w:eastAsia="宋体" w:cs="宋体"/>
                <w:kern w:val="0"/>
                <w:szCs w:val="21"/>
              </w:rPr>
            </w:pPr>
            <w:r>
              <w:rPr>
                <w:rFonts w:hint="eastAsia" w:ascii="宋体" w:hAnsi="宋体" w:eastAsia="宋体" w:cs="宋体"/>
                <w:kern w:val="0"/>
                <w:szCs w:val="21"/>
              </w:rPr>
              <w:t>16</w:t>
            </w:r>
          </w:p>
        </w:tc>
        <w:tc>
          <w:tcPr>
            <w:tcW w:w="699" w:type="dxa"/>
            <w:tcBorders>
              <w:top w:val="nil"/>
              <w:left w:val="nil"/>
              <w:bottom w:val="single" w:color="auto" w:sz="4" w:space="0"/>
              <w:right w:val="single" w:color="auto" w:sz="4" w:space="0"/>
            </w:tcBorders>
            <w:shd w:val="clear" w:color="000000" w:fill="FFFFFF"/>
            <w:vAlign w:val="center"/>
          </w:tcPr>
          <w:p w14:paraId="0F92BFA5">
            <w:pPr>
              <w:widowControl/>
              <w:jc w:val="center"/>
              <w:rPr>
                <w:rFonts w:hint="eastAsia" w:ascii="宋体" w:hAnsi="宋体" w:eastAsia="宋体" w:cs="宋体"/>
                <w:kern w:val="0"/>
                <w:szCs w:val="21"/>
              </w:rPr>
            </w:pPr>
            <w:r>
              <w:rPr>
                <w:rFonts w:hint="eastAsia" w:ascii="宋体" w:hAnsi="宋体" w:eastAsia="宋体" w:cs="宋体"/>
                <w:kern w:val="0"/>
                <w:szCs w:val="21"/>
              </w:rPr>
              <w:t>288</w:t>
            </w:r>
          </w:p>
        </w:tc>
        <w:tc>
          <w:tcPr>
            <w:tcW w:w="435" w:type="dxa"/>
            <w:tcBorders>
              <w:top w:val="nil"/>
              <w:left w:val="nil"/>
              <w:bottom w:val="single" w:color="auto" w:sz="4" w:space="0"/>
              <w:right w:val="single" w:color="auto" w:sz="4" w:space="0"/>
            </w:tcBorders>
            <w:shd w:val="clear" w:color="000000" w:fill="FFFFFF"/>
            <w:vAlign w:val="center"/>
          </w:tcPr>
          <w:p w14:paraId="0BCECE06">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35" w:type="dxa"/>
            <w:tcBorders>
              <w:top w:val="nil"/>
              <w:left w:val="nil"/>
              <w:bottom w:val="single" w:color="auto" w:sz="4" w:space="0"/>
              <w:right w:val="single" w:color="auto" w:sz="4" w:space="0"/>
            </w:tcBorders>
            <w:shd w:val="clear" w:color="000000" w:fill="FFFFFF"/>
            <w:vAlign w:val="center"/>
          </w:tcPr>
          <w:p w14:paraId="17C26EAF">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35" w:type="dxa"/>
            <w:tcBorders>
              <w:top w:val="nil"/>
              <w:left w:val="nil"/>
              <w:bottom w:val="single" w:color="auto" w:sz="4" w:space="0"/>
              <w:right w:val="single" w:color="auto" w:sz="4" w:space="0"/>
            </w:tcBorders>
            <w:shd w:val="clear" w:color="000000" w:fill="FFFFFF"/>
            <w:vAlign w:val="center"/>
          </w:tcPr>
          <w:p w14:paraId="191CF363">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5" w:type="dxa"/>
            <w:tcBorders>
              <w:top w:val="nil"/>
              <w:left w:val="nil"/>
              <w:bottom w:val="single" w:color="auto" w:sz="4" w:space="0"/>
              <w:right w:val="single" w:color="auto" w:sz="4" w:space="0"/>
            </w:tcBorders>
            <w:shd w:val="clear" w:color="000000" w:fill="FFFFFF"/>
            <w:vAlign w:val="center"/>
          </w:tcPr>
          <w:p w14:paraId="06B1DF35">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8" w:type="dxa"/>
            <w:tcBorders>
              <w:top w:val="nil"/>
              <w:left w:val="nil"/>
              <w:bottom w:val="single" w:color="auto" w:sz="4" w:space="0"/>
              <w:right w:val="single" w:color="auto" w:sz="4" w:space="0"/>
            </w:tcBorders>
            <w:shd w:val="clear" w:color="000000" w:fill="FFFFFF"/>
            <w:vAlign w:val="center"/>
          </w:tcPr>
          <w:p w14:paraId="70CC973E">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89" w:type="dxa"/>
            <w:tcBorders>
              <w:top w:val="nil"/>
              <w:left w:val="nil"/>
              <w:bottom w:val="single" w:color="auto" w:sz="4" w:space="0"/>
              <w:right w:val="single" w:color="auto" w:sz="4" w:space="0"/>
            </w:tcBorders>
            <w:shd w:val="clear" w:color="000000" w:fill="FFFFFF"/>
            <w:vAlign w:val="center"/>
          </w:tcPr>
          <w:p w14:paraId="73D31F0E">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608" w:type="dxa"/>
            <w:tcBorders>
              <w:top w:val="nil"/>
              <w:left w:val="nil"/>
              <w:bottom w:val="single" w:color="auto" w:sz="4" w:space="0"/>
              <w:right w:val="single" w:color="auto" w:sz="4" w:space="0"/>
            </w:tcBorders>
            <w:shd w:val="clear" w:color="000000" w:fill="FFFFFF"/>
            <w:vAlign w:val="center"/>
          </w:tcPr>
          <w:p w14:paraId="055B4DE8">
            <w:pPr>
              <w:widowControl/>
              <w:jc w:val="center"/>
              <w:rPr>
                <w:rFonts w:hint="eastAsia" w:ascii="宋体" w:hAnsi="宋体" w:eastAsia="宋体" w:cs="宋体"/>
                <w:kern w:val="0"/>
                <w:szCs w:val="21"/>
              </w:rPr>
            </w:pPr>
            <w:r>
              <w:rPr>
                <w:rFonts w:hint="eastAsia" w:ascii="宋体" w:hAnsi="宋体" w:eastAsia="宋体" w:cs="宋体"/>
                <w:kern w:val="0"/>
                <w:szCs w:val="21"/>
              </w:rPr>
              <w:t>考试</w:t>
            </w:r>
          </w:p>
        </w:tc>
      </w:tr>
      <w:tr w14:paraId="254F63CF">
        <w:tblPrEx>
          <w:tblCellMar>
            <w:top w:w="0" w:type="dxa"/>
            <w:left w:w="108" w:type="dxa"/>
            <w:bottom w:w="0" w:type="dxa"/>
            <w:right w:w="108" w:type="dxa"/>
          </w:tblCellMar>
        </w:tblPrEx>
        <w:trPr>
          <w:trHeight w:val="390" w:hRule="atLeast"/>
        </w:trPr>
        <w:tc>
          <w:tcPr>
            <w:tcW w:w="493" w:type="pct"/>
            <w:vMerge w:val="continue"/>
            <w:tcBorders>
              <w:top w:val="single" w:color="auto" w:sz="4" w:space="0"/>
              <w:left w:val="single" w:color="auto" w:sz="4" w:space="0"/>
              <w:bottom w:val="single" w:color="auto" w:sz="4" w:space="0"/>
              <w:right w:val="single" w:color="auto" w:sz="4" w:space="0"/>
            </w:tcBorders>
            <w:vAlign w:val="center"/>
          </w:tcPr>
          <w:p w14:paraId="161C19D7">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4F181C01">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1772" w:type="dxa"/>
            <w:tcBorders>
              <w:top w:val="nil"/>
              <w:left w:val="nil"/>
              <w:bottom w:val="single" w:color="auto" w:sz="4" w:space="0"/>
              <w:right w:val="single" w:color="auto" w:sz="4" w:space="0"/>
            </w:tcBorders>
            <w:shd w:val="clear" w:color="000000" w:fill="auto"/>
            <w:vAlign w:val="center"/>
          </w:tcPr>
          <w:p w14:paraId="6AF73677">
            <w:pPr>
              <w:widowControl/>
              <w:jc w:val="center"/>
              <w:rPr>
                <w:rFonts w:hint="eastAsia" w:ascii="宋体" w:hAnsi="宋体" w:eastAsia="宋体" w:cs="宋体"/>
                <w:kern w:val="0"/>
                <w:szCs w:val="21"/>
              </w:rPr>
            </w:pPr>
            <w:r>
              <w:rPr>
                <w:rFonts w:hint="eastAsia" w:ascii="宋体" w:hAnsi="宋体" w:eastAsia="宋体" w:cs="宋体"/>
                <w:kern w:val="0"/>
                <w:szCs w:val="21"/>
              </w:rPr>
              <w:t>历史</w:t>
            </w:r>
          </w:p>
        </w:tc>
        <w:tc>
          <w:tcPr>
            <w:tcW w:w="717" w:type="dxa"/>
            <w:tcBorders>
              <w:top w:val="nil"/>
              <w:left w:val="nil"/>
              <w:bottom w:val="single" w:color="auto" w:sz="4" w:space="0"/>
              <w:right w:val="single" w:color="auto" w:sz="4" w:space="0"/>
            </w:tcBorders>
            <w:shd w:val="clear" w:color="000000" w:fill="FFFFFF"/>
            <w:vAlign w:val="center"/>
          </w:tcPr>
          <w:p w14:paraId="28F166D9">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547" w:type="dxa"/>
            <w:tcBorders>
              <w:top w:val="nil"/>
              <w:left w:val="nil"/>
              <w:bottom w:val="single" w:color="auto" w:sz="4" w:space="0"/>
              <w:right w:val="single" w:color="auto" w:sz="4" w:space="0"/>
            </w:tcBorders>
            <w:shd w:val="clear" w:color="000000" w:fill="FFFFFF"/>
            <w:vAlign w:val="center"/>
          </w:tcPr>
          <w:p w14:paraId="500350CC">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699" w:type="dxa"/>
            <w:tcBorders>
              <w:top w:val="nil"/>
              <w:left w:val="nil"/>
              <w:bottom w:val="single" w:color="auto" w:sz="4" w:space="0"/>
              <w:right w:val="single" w:color="auto" w:sz="4" w:space="0"/>
            </w:tcBorders>
            <w:shd w:val="clear" w:color="000000" w:fill="FFFFFF"/>
            <w:vAlign w:val="center"/>
          </w:tcPr>
          <w:p w14:paraId="2A3F8444">
            <w:pPr>
              <w:widowControl/>
              <w:jc w:val="center"/>
              <w:rPr>
                <w:rFonts w:hint="eastAsia" w:ascii="宋体" w:hAnsi="宋体" w:eastAsia="宋体" w:cs="宋体"/>
                <w:kern w:val="0"/>
                <w:szCs w:val="21"/>
              </w:rPr>
            </w:pPr>
            <w:r>
              <w:rPr>
                <w:rFonts w:hint="eastAsia" w:ascii="宋体" w:hAnsi="宋体" w:eastAsia="宋体" w:cs="宋体"/>
                <w:kern w:val="0"/>
                <w:szCs w:val="21"/>
              </w:rPr>
              <w:t>36</w:t>
            </w:r>
          </w:p>
        </w:tc>
        <w:tc>
          <w:tcPr>
            <w:tcW w:w="435" w:type="dxa"/>
            <w:tcBorders>
              <w:top w:val="nil"/>
              <w:left w:val="nil"/>
              <w:bottom w:val="single" w:color="auto" w:sz="4" w:space="0"/>
              <w:right w:val="single" w:color="auto" w:sz="4" w:space="0"/>
            </w:tcBorders>
            <w:shd w:val="clear" w:color="000000" w:fill="FFFFFF"/>
            <w:vAlign w:val="center"/>
          </w:tcPr>
          <w:p w14:paraId="61C1FC98">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5" w:type="dxa"/>
            <w:tcBorders>
              <w:top w:val="nil"/>
              <w:left w:val="nil"/>
              <w:bottom w:val="single" w:color="auto" w:sz="4" w:space="0"/>
              <w:right w:val="single" w:color="auto" w:sz="4" w:space="0"/>
            </w:tcBorders>
            <w:shd w:val="clear" w:color="000000" w:fill="FFFFFF"/>
            <w:vAlign w:val="center"/>
          </w:tcPr>
          <w:p w14:paraId="6A042F87">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5" w:type="dxa"/>
            <w:tcBorders>
              <w:top w:val="nil"/>
              <w:left w:val="nil"/>
              <w:bottom w:val="single" w:color="auto" w:sz="4" w:space="0"/>
              <w:right w:val="single" w:color="auto" w:sz="4" w:space="0"/>
            </w:tcBorders>
            <w:shd w:val="clear" w:color="000000" w:fill="FFFFFF"/>
            <w:vAlign w:val="center"/>
          </w:tcPr>
          <w:p w14:paraId="3DA045DB">
            <w:pPr>
              <w:widowControl/>
              <w:jc w:val="center"/>
              <w:rPr>
                <w:rFonts w:hint="eastAsia" w:ascii="宋体" w:hAnsi="宋体" w:eastAsia="宋体" w:cs="宋体"/>
                <w:kern w:val="0"/>
                <w:szCs w:val="21"/>
              </w:rPr>
            </w:pPr>
          </w:p>
        </w:tc>
        <w:tc>
          <w:tcPr>
            <w:tcW w:w="435" w:type="dxa"/>
            <w:tcBorders>
              <w:top w:val="nil"/>
              <w:left w:val="nil"/>
              <w:bottom w:val="single" w:color="auto" w:sz="4" w:space="0"/>
              <w:right w:val="single" w:color="auto" w:sz="4" w:space="0"/>
            </w:tcBorders>
            <w:shd w:val="clear" w:color="000000" w:fill="FFFFFF"/>
            <w:vAlign w:val="center"/>
          </w:tcPr>
          <w:p w14:paraId="48A4A70B">
            <w:pPr>
              <w:widowControl/>
              <w:jc w:val="center"/>
              <w:rPr>
                <w:rFonts w:hint="eastAsia" w:ascii="宋体" w:hAnsi="宋体" w:eastAsia="宋体" w:cs="宋体"/>
                <w:kern w:val="0"/>
                <w:szCs w:val="21"/>
              </w:rPr>
            </w:pPr>
            <w:r>
              <w:rPr>
                <w:rFonts w:hint="eastAsia" w:ascii="宋体" w:hAnsi="宋体" w:eastAsia="宋体" w:cs="宋体"/>
                <w:kern w:val="0"/>
                <w:szCs w:val="21"/>
              </w:rPr>
              <w:t>2　</w:t>
            </w:r>
          </w:p>
        </w:tc>
        <w:tc>
          <w:tcPr>
            <w:tcW w:w="438" w:type="dxa"/>
            <w:tcBorders>
              <w:top w:val="nil"/>
              <w:left w:val="nil"/>
              <w:bottom w:val="single" w:color="auto" w:sz="4" w:space="0"/>
              <w:right w:val="single" w:color="auto" w:sz="4" w:space="0"/>
            </w:tcBorders>
            <w:shd w:val="clear" w:color="000000" w:fill="FFFFFF"/>
            <w:vAlign w:val="bottom"/>
          </w:tcPr>
          <w:p w14:paraId="6FA92B95">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489" w:type="dxa"/>
            <w:tcBorders>
              <w:top w:val="nil"/>
              <w:left w:val="nil"/>
              <w:bottom w:val="single" w:color="auto" w:sz="4" w:space="0"/>
              <w:right w:val="single" w:color="auto" w:sz="4" w:space="0"/>
            </w:tcBorders>
            <w:shd w:val="clear" w:color="000000" w:fill="FFFFFF"/>
            <w:vAlign w:val="center"/>
          </w:tcPr>
          <w:p w14:paraId="47F9E41F">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608" w:type="dxa"/>
            <w:tcBorders>
              <w:top w:val="nil"/>
              <w:left w:val="nil"/>
              <w:bottom w:val="single" w:color="auto" w:sz="4" w:space="0"/>
              <w:right w:val="single" w:color="auto" w:sz="4" w:space="0"/>
            </w:tcBorders>
            <w:shd w:val="clear" w:color="000000" w:fill="FFFFFF"/>
            <w:vAlign w:val="center"/>
          </w:tcPr>
          <w:p w14:paraId="58B14FCD">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09882E51">
        <w:tblPrEx>
          <w:tblCellMar>
            <w:top w:w="0" w:type="dxa"/>
            <w:left w:w="108" w:type="dxa"/>
            <w:bottom w:w="0" w:type="dxa"/>
            <w:right w:w="108" w:type="dxa"/>
          </w:tblCellMar>
        </w:tblPrEx>
        <w:trPr>
          <w:trHeight w:val="390" w:hRule="atLeast"/>
        </w:trPr>
        <w:tc>
          <w:tcPr>
            <w:tcW w:w="493" w:type="pct"/>
            <w:vMerge w:val="continue"/>
            <w:tcBorders>
              <w:top w:val="single" w:color="auto" w:sz="4" w:space="0"/>
              <w:left w:val="single" w:color="auto" w:sz="4" w:space="0"/>
              <w:bottom w:val="single" w:color="auto" w:sz="4" w:space="0"/>
              <w:right w:val="single" w:color="auto" w:sz="4" w:space="0"/>
            </w:tcBorders>
            <w:vAlign w:val="center"/>
          </w:tcPr>
          <w:p w14:paraId="71B4CB19">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3FE06230">
            <w:pPr>
              <w:widowControl/>
              <w:jc w:val="center"/>
              <w:rPr>
                <w:rFonts w:hint="eastAsia" w:ascii="宋体" w:hAnsi="宋体" w:eastAsia="宋体" w:cs="宋体"/>
                <w:kern w:val="0"/>
                <w:szCs w:val="21"/>
              </w:rPr>
            </w:pPr>
            <w:r>
              <w:rPr>
                <w:rFonts w:hint="eastAsia" w:ascii="宋体" w:hAnsi="宋体" w:eastAsia="宋体" w:cs="宋体"/>
                <w:kern w:val="0"/>
                <w:szCs w:val="21"/>
              </w:rPr>
              <w:t>7</w:t>
            </w:r>
          </w:p>
        </w:tc>
        <w:tc>
          <w:tcPr>
            <w:tcW w:w="1772" w:type="dxa"/>
            <w:tcBorders>
              <w:top w:val="nil"/>
              <w:left w:val="nil"/>
              <w:bottom w:val="single" w:color="auto" w:sz="4" w:space="0"/>
              <w:right w:val="single" w:color="auto" w:sz="4" w:space="0"/>
            </w:tcBorders>
            <w:shd w:val="clear" w:color="000000" w:fill="auto"/>
            <w:vAlign w:val="center"/>
          </w:tcPr>
          <w:p w14:paraId="1E2398B1">
            <w:pPr>
              <w:widowControl/>
              <w:jc w:val="center"/>
              <w:rPr>
                <w:rFonts w:hint="eastAsia" w:ascii="宋体" w:hAnsi="宋体" w:eastAsia="宋体" w:cs="宋体"/>
                <w:kern w:val="0"/>
                <w:szCs w:val="21"/>
              </w:rPr>
            </w:pPr>
            <w:r>
              <w:rPr>
                <w:rFonts w:hint="eastAsia" w:ascii="宋体" w:hAnsi="宋体" w:eastAsia="宋体" w:cs="宋体"/>
                <w:kern w:val="0"/>
                <w:szCs w:val="21"/>
              </w:rPr>
              <w:t>数学</w:t>
            </w:r>
          </w:p>
        </w:tc>
        <w:tc>
          <w:tcPr>
            <w:tcW w:w="717" w:type="dxa"/>
            <w:tcBorders>
              <w:top w:val="nil"/>
              <w:left w:val="nil"/>
              <w:bottom w:val="single" w:color="auto" w:sz="4" w:space="0"/>
              <w:right w:val="single" w:color="auto" w:sz="4" w:space="0"/>
            </w:tcBorders>
            <w:shd w:val="clear" w:color="000000" w:fill="FFFFFF"/>
            <w:vAlign w:val="center"/>
          </w:tcPr>
          <w:p w14:paraId="56A57C31">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547" w:type="dxa"/>
            <w:tcBorders>
              <w:top w:val="nil"/>
              <w:left w:val="nil"/>
              <w:bottom w:val="single" w:color="auto" w:sz="4" w:space="0"/>
              <w:right w:val="single" w:color="auto" w:sz="4" w:space="0"/>
            </w:tcBorders>
            <w:shd w:val="clear" w:color="000000" w:fill="FFFFFF"/>
            <w:vAlign w:val="center"/>
          </w:tcPr>
          <w:p w14:paraId="259A3EFE">
            <w:pPr>
              <w:widowControl/>
              <w:jc w:val="center"/>
              <w:rPr>
                <w:rFonts w:hint="eastAsia" w:ascii="宋体" w:hAnsi="宋体" w:eastAsia="宋体" w:cs="宋体"/>
                <w:kern w:val="0"/>
                <w:szCs w:val="21"/>
              </w:rPr>
            </w:pPr>
            <w:r>
              <w:rPr>
                <w:rFonts w:hint="eastAsia" w:ascii="宋体" w:hAnsi="宋体" w:eastAsia="宋体" w:cs="宋体"/>
                <w:kern w:val="0"/>
                <w:szCs w:val="21"/>
              </w:rPr>
              <w:t>16</w:t>
            </w:r>
          </w:p>
        </w:tc>
        <w:tc>
          <w:tcPr>
            <w:tcW w:w="699" w:type="dxa"/>
            <w:tcBorders>
              <w:top w:val="nil"/>
              <w:left w:val="nil"/>
              <w:bottom w:val="single" w:color="auto" w:sz="4" w:space="0"/>
              <w:right w:val="single" w:color="auto" w:sz="4" w:space="0"/>
            </w:tcBorders>
            <w:shd w:val="clear" w:color="000000" w:fill="FFFFFF"/>
            <w:vAlign w:val="center"/>
          </w:tcPr>
          <w:p w14:paraId="296F4BEC">
            <w:pPr>
              <w:widowControl/>
              <w:jc w:val="center"/>
              <w:rPr>
                <w:rFonts w:hint="eastAsia" w:ascii="宋体" w:hAnsi="宋体" w:eastAsia="宋体" w:cs="宋体"/>
                <w:kern w:val="0"/>
                <w:szCs w:val="21"/>
              </w:rPr>
            </w:pPr>
            <w:r>
              <w:rPr>
                <w:rFonts w:hint="eastAsia" w:ascii="宋体" w:hAnsi="宋体" w:eastAsia="宋体" w:cs="宋体"/>
                <w:kern w:val="0"/>
                <w:szCs w:val="21"/>
              </w:rPr>
              <w:t>288</w:t>
            </w:r>
          </w:p>
        </w:tc>
        <w:tc>
          <w:tcPr>
            <w:tcW w:w="435" w:type="dxa"/>
            <w:tcBorders>
              <w:top w:val="nil"/>
              <w:left w:val="nil"/>
              <w:bottom w:val="single" w:color="auto" w:sz="4" w:space="0"/>
              <w:right w:val="single" w:color="auto" w:sz="4" w:space="0"/>
            </w:tcBorders>
            <w:shd w:val="clear" w:color="000000" w:fill="FFFFFF"/>
            <w:vAlign w:val="center"/>
          </w:tcPr>
          <w:p w14:paraId="2DC078AC">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35" w:type="dxa"/>
            <w:tcBorders>
              <w:top w:val="nil"/>
              <w:left w:val="nil"/>
              <w:bottom w:val="single" w:color="auto" w:sz="4" w:space="0"/>
              <w:right w:val="single" w:color="auto" w:sz="4" w:space="0"/>
            </w:tcBorders>
            <w:shd w:val="clear" w:color="000000" w:fill="FFFFFF"/>
            <w:vAlign w:val="center"/>
          </w:tcPr>
          <w:p w14:paraId="4BE23374">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35" w:type="dxa"/>
            <w:tcBorders>
              <w:top w:val="nil"/>
              <w:left w:val="nil"/>
              <w:bottom w:val="single" w:color="auto" w:sz="4" w:space="0"/>
              <w:right w:val="single" w:color="auto" w:sz="4" w:space="0"/>
            </w:tcBorders>
            <w:shd w:val="clear" w:color="000000" w:fill="FFFFFF"/>
            <w:vAlign w:val="center"/>
          </w:tcPr>
          <w:p w14:paraId="3FDCC23B">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5" w:type="dxa"/>
            <w:tcBorders>
              <w:top w:val="nil"/>
              <w:left w:val="nil"/>
              <w:bottom w:val="single" w:color="auto" w:sz="4" w:space="0"/>
              <w:right w:val="single" w:color="auto" w:sz="4" w:space="0"/>
            </w:tcBorders>
            <w:shd w:val="clear" w:color="000000" w:fill="FFFFFF"/>
            <w:vAlign w:val="center"/>
          </w:tcPr>
          <w:p w14:paraId="13142A27">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8" w:type="dxa"/>
            <w:tcBorders>
              <w:top w:val="nil"/>
              <w:left w:val="nil"/>
              <w:bottom w:val="single" w:color="auto" w:sz="4" w:space="0"/>
              <w:right w:val="single" w:color="auto" w:sz="4" w:space="0"/>
            </w:tcBorders>
            <w:shd w:val="clear" w:color="000000" w:fill="FFFFFF"/>
            <w:vAlign w:val="center"/>
          </w:tcPr>
          <w:p w14:paraId="07A1D00C">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89" w:type="dxa"/>
            <w:tcBorders>
              <w:top w:val="nil"/>
              <w:left w:val="nil"/>
              <w:bottom w:val="single" w:color="auto" w:sz="4" w:space="0"/>
              <w:right w:val="single" w:color="auto" w:sz="4" w:space="0"/>
            </w:tcBorders>
            <w:shd w:val="clear" w:color="000000" w:fill="FFFFFF"/>
            <w:vAlign w:val="center"/>
          </w:tcPr>
          <w:p w14:paraId="65B70079">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608" w:type="dxa"/>
            <w:tcBorders>
              <w:top w:val="nil"/>
              <w:left w:val="nil"/>
              <w:bottom w:val="single" w:color="auto" w:sz="4" w:space="0"/>
              <w:right w:val="single" w:color="auto" w:sz="4" w:space="0"/>
            </w:tcBorders>
            <w:shd w:val="clear" w:color="000000" w:fill="FFFFFF"/>
            <w:vAlign w:val="center"/>
          </w:tcPr>
          <w:p w14:paraId="389A10ED">
            <w:pPr>
              <w:widowControl/>
              <w:jc w:val="center"/>
              <w:rPr>
                <w:rFonts w:hint="eastAsia" w:ascii="宋体" w:hAnsi="宋体" w:eastAsia="宋体" w:cs="宋体"/>
                <w:kern w:val="0"/>
                <w:szCs w:val="21"/>
              </w:rPr>
            </w:pPr>
            <w:r>
              <w:rPr>
                <w:rFonts w:hint="eastAsia" w:ascii="宋体" w:hAnsi="宋体" w:eastAsia="宋体" w:cs="宋体"/>
                <w:kern w:val="0"/>
                <w:szCs w:val="21"/>
              </w:rPr>
              <w:t>考试</w:t>
            </w:r>
          </w:p>
        </w:tc>
      </w:tr>
      <w:tr w14:paraId="09902FB5">
        <w:tblPrEx>
          <w:tblCellMar>
            <w:top w:w="0" w:type="dxa"/>
            <w:left w:w="108" w:type="dxa"/>
            <w:bottom w:w="0" w:type="dxa"/>
            <w:right w:w="108" w:type="dxa"/>
          </w:tblCellMar>
        </w:tblPrEx>
        <w:trPr>
          <w:trHeight w:val="390" w:hRule="atLeast"/>
        </w:trPr>
        <w:tc>
          <w:tcPr>
            <w:tcW w:w="493" w:type="pct"/>
            <w:vMerge w:val="continue"/>
            <w:tcBorders>
              <w:top w:val="single" w:color="auto" w:sz="4" w:space="0"/>
              <w:left w:val="single" w:color="auto" w:sz="4" w:space="0"/>
              <w:bottom w:val="single" w:color="auto" w:sz="4" w:space="0"/>
              <w:right w:val="single" w:color="auto" w:sz="4" w:space="0"/>
            </w:tcBorders>
            <w:vAlign w:val="center"/>
          </w:tcPr>
          <w:p w14:paraId="48658136">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791ADFC3">
            <w:pPr>
              <w:widowControl/>
              <w:jc w:val="center"/>
              <w:rPr>
                <w:rFonts w:hint="eastAsia" w:ascii="宋体" w:hAnsi="宋体" w:eastAsia="宋体" w:cs="宋体"/>
                <w:kern w:val="0"/>
                <w:szCs w:val="21"/>
              </w:rPr>
            </w:pPr>
            <w:r>
              <w:rPr>
                <w:rFonts w:hint="eastAsia" w:ascii="宋体" w:hAnsi="宋体" w:eastAsia="宋体" w:cs="宋体"/>
                <w:kern w:val="0"/>
                <w:szCs w:val="21"/>
              </w:rPr>
              <w:t>8</w:t>
            </w:r>
          </w:p>
        </w:tc>
        <w:tc>
          <w:tcPr>
            <w:tcW w:w="1772" w:type="dxa"/>
            <w:tcBorders>
              <w:top w:val="nil"/>
              <w:left w:val="nil"/>
              <w:bottom w:val="single" w:color="auto" w:sz="4" w:space="0"/>
              <w:right w:val="single" w:color="auto" w:sz="4" w:space="0"/>
            </w:tcBorders>
            <w:shd w:val="clear" w:color="000000" w:fill="FFFFFF"/>
            <w:vAlign w:val="center"/>
          </w:tcPr>
          <w:p w14:paraId="1707324E">
            <w:pPr>
              <w:widowControl/>
              <w:jc w:val="center"/>
              <w:rPr>
                <w:rFonts w:hint="eastAsia" w:ascii="宋体" w:hAnsi="宋体" w:eastAsia="宋体" w:cs="宋体"/>
                <w:kern w:val="0"/>
                <w:szCs w:val="21"/>
              </w:rPr>
            </w:pPr>
            <w:r>
              <w:rPr>
                <w:rFonts w:hint="eastAsia" w:ascii="宋体" w:hAnsi="宋体" w:eastAsia="宋体" w:cs="宋体"/>
                <w:kern w:val="0"/>
                <w:szCs w:val="21"/>
              </w:rPr>
              <w:t>英语</w:t>
            </w:r>
          </w:p>
        </w:tc>
        <w:tc>
          <w:tcPr>
            <w:tcW w:w="717" w:type="dxa"/>
            <w:tcBorders>
              <w:top w:val="nil"/>
              <w:left w:val="nil"/>
              <w:bottom w:val="single" w:color="auto" w:sz="4" w:space="0"/>
              <w:right w:val="single" w:color="auto" w:sz="4" w:space="0"/>
            </w:tcBorders>
            <w:shd w:val="clear" w:color="000000" w:fill="FFFFFF"/>
            <w:vAlign w:val="center"/>
          </w:tcPr>
          <w:p w14:paraId="0A21948F">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547" w:type="dxa"/>
            <w:tcBorders>
              <w:top w:val="nil"/>
              <w:left w:val="nil"/>
              <w:bottom w:val="single" w:color="auto" w:sz="4" w:space="0"/>
              <w:right w:val="single" w:color="auto" w:sz="4" w:space="0"/>
            </w:tcBorders>
            <w:shd w:val="clear" w:color="000000" w:fill="FFFFFF"/>
            <w:vAlign w:val="center"/>
          </w:tcPr>
          <w:p w14:paraId="454CEA98">
            <w:pPr>
              <w:widowControl/>
              <w:jc w:val="center"/>
              <w:rPr>
                <w:rFonts w:hint="eastAsia" w:ascii="宋体" w:hAnsi="宋体" w:eastAsia="宋体" w:cs="宋体"/>
                <w:kern w:val="0"/>
                <w:szCs w:val="21"/>
              </w:rPr>
            </w:pPr>
            <w:r>
              <w:rPr>
                <w:rFonts w:hint="eastAsia" w:ascii="宋体" w:hAnsi="宋体" w:eastAsia="宋体" w:cs="宋体"/>
                <w:kern w:val="0"/>
                <w:szCs w:val="21"/>
              </w:rPr>
              <w:t>16</w:t>
            </w:r>
          </w:p>
        </w:tc>
        <w:tc>
          <w:tcPr>
            <w:tcW w:w="699" w:type="dxa"/>
            <w:tcBorders>
              <w:top w:val="nil"/>
              <w:left w:val="nil"/>
              <w:bottom w:val="single" w:color="auto" w:sz="4" w:space="0"/>
              <w:right w:val="single" w:color="auto" w:sz="4" w:space="0"/>
            </w:tcBorders>
            <w:shd w:val="clear" w:color="000000" w:fill="FFFFFF"/>
            <w:vAlign w:val="center"/>
          </w:tcPr>
          <w:p w14:paraId="32D0AF59">
            <w:pPr>
              <w:widowControl/>
              <w:jc w:val="center"/>
              <w:rPr>
                <w:rFonts w:hint="eastAsia" w:ascii="宋体" w:hAnsi="宋体" w:eastAsia="宋体" w:cs="宋体"/>
                <w:kern w:val="0"/>
                <w:szCs w:val="21"/>
              </w:rPr>
            </w:pPr>
            <w:r>
              <w:rPr>
                <w:rFonts w:hint="eastAsia" w:ascii="宋体" w:hAnsi="宋体" w:eastAsia="宋体" w:cs="宋体"/>
                <w:kern w:val="0"/>
                <w:szCs w:val="21"/>
              </w:rPr>
              <w:t>288</w:t>
            </w:r>
          </w:p>
        </w:tc>
        <w:tc>
          <w:tcPr>
            <w:tcW w:w="435" w:type="dxa"/>
            <w:tcBorders>
              <w:top w:val="nil"/>
              <w:left w:val="nil"/>
              <w:bottom w:val="single" w:color="auto" w:sz="4" w:space="0"/>
              <w:right w:val="single" w:color="auto" w:sz="4" w:space="0"/>
            </w:tcBorders>
            <w:shd w:val="clear" w:color="000000" w:fill="FFFFFF"/>
            <w:vAlign w:val="center"/>
          </w:tcPr>
          <w:p w14:paraId="0AE3B2EA">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35" w:type="dxa"/>
            <w:tcBorders>
              <w:top w:val="nil"/>
              <w:left w:val="nil"/>
              <w:bottom w:val="single" w:color="auto" w:sz="4" w:space="0"/>
              <w:right w:val="single" w:color="auto" w:sz="4" w:space="0"/>
            </w:tcBorders>
            <w:shd w:val="clear" w:color="000000" w:fill="FFFFFF"/>
            <w:vAlign w:val="center"/>
          </w:tcPr>
          <w:p w14:paraId="5C537CB8">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35" w:type="dxa"/>
            <w:tcBorders>
              <w:top w:val="nil"/>
              <w:left w:val="nil"/>
              <w:bottom w:val="single" w:color="auto" w:sz="4" w:space="0"/>
              <w:right w:val="single" w:color="auto" w:sz="4" w:space="0"/>
            </w:tcBorders>
            <w:shd w:val="clear" w:color="000000" w:fill="FFFFFF"/>
            <w:vAlign w:val="center"/>
          </w:tcPr>
          <w:p w14:paraId="09E48427">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5" w:type="dxa"/>
            <w:tcBorders>
              <w:top w:val="nil"/>
              <w:left w:val="nil"/>
              <w:bottom w:val="single" w:color="auto" w:sz="4" w:space="0"/>
              <w:right w:val="single" w:color="auto" w:sz="4" w:space="0"/>
            </w:tcBorders>
            <w:shd w:val="clear" w:color="000000" w:fill="FFFFFF"/>
            <w:vAlign w:val="center"/>
          </w:tcPr>
          <w:p w14:paraId="1EAE6F76">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8" w:type="dxa"/>
            <w:tcBorders>
              <w:top w:val="nil"/>
              <w:left w:val="nil"/>
              <w:bottom w:val="single" w:color="auto" w:sz="4" w:space="0"/>
              <w:right w:val="single" w:color="auto" w:sz="4" w:space="0"/>
            </w:tcBorders>
            <w:shd w:val="clear" w:color="000000" w:fill="FFFFFF"/>
            <w:vAlign w:val="center"/>
          </w:tcPr>
          <w:p w14:paraId="24F6CA8D">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89" w:type="dxa"/>
            <w:tcBorders>
              <w:top w:val="nil"/>
              <w:left w:val="nil"/>
              <w:bottom w:val="single" w:color="auto" w:sz="4" w:space="0"/>
              <w:right w:val="single" w:color="auto" w:sz="4" w:space="0"/>
            </w:tcBorders>
            <w:shd w:val="clear" w:color="000000" w:fill="FFFFFF"/>
            <w:vAlign w:val="center"/>
          </w:tcPr>
          <w:p w14:paraId="2AC53E0B">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608" w:type="dxa"/>
            <w:tcBorders>
              <w:top w:val="nil"/>
              <w:left w:val="nil"/>
              <w:bottom w:val="single" w:color="auto" w:sz="4" w:space="0"/>
              <w:right w:val="single" w:color="auto" w:sz="4" w:space="0"/>
            </w:tcBorders>
            <w:shd w:val="clear" w:color="000000" w:fill="FFFFFF"/>
            <w:vAlign w:val="center"/>
          </w:tcPr>
          <w:p w14:paraId="6BE9F606">
            <w:pPr>
              <w:widowControl/>
              <w:jc w:val="center"/>
              <w:rPr>
                <w:rFonts w:hint="eastAsia" w:ascii="宋体" w:hAnsi="宋体" w:eastAsia="宋体" w:cs="宋体"/>
                <w:kern w:val="0"/>
                <w:szCs w:val="21"/>
              </w:rPr>
            </w:pPr>
            <w:r>
              <w:rPr>
                <w:rFonts w:hint="eastAsia" w:ascii="宋体" w:hAnsi="宋体" w:eastAsia="宋体" w:cs="宋体"/>
                <w:kern w:val="0"/>
                <w:szCs w:val="21"/>
              </w:rPr>
              <w:t>考试</w:t>
            </w:r>
          </w:p>
        </w:tc>
      </w:tr>
      <w:tr w14:paraId="2FC22AEC">
        <w:tblPrEx>
          <w:tblCellMar>
            <w:top w:w="0" w:type="dxa"/>
            <w:left w:w="108" w:type="dxa"/>
            <w:bottom w:w="0" w:type="dxa"/>
            <w:right w:w="108" w:type="dxa"/>
          </w:tblCellMar>
        </w:tblPrEx>
        <w:trPr>
          <w:trHeight w:val="390" w:hRule="atLeast"/>
        </w:trPr>
        <w:tc>
          <w:tcPr>
            <w:tcW w:w="493" w:type="pct"/>
            <w:vMerge w:val="continue"/>
            <w:tcBorders>
              <w:top w:val="single" w:color="auto" w:sz="4" w:space="0"/>
              <w:left w:val="single" w:color="auto" w:sz="4" w:space="0"/>
              <w:bottom w:val="single" w:color="auto" w:sz="4" w:space="0"/>
              <w:right w:val="single" w:color="auto" w:sz="4" w:space="0"/>
            </w:tcBorders>
            <w:vAlign w:val="center"/>
          </w:tcPr>
          <w:p w14:paraId="7B82D90A">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65CD4DDD">
            <w:pPr>
              <w:widowControl/>
              <w:jc w:val="center"/>
              <w:rPr>
                <w:rFonts w:hint="eastAsia" w:ascii="宋体" w:hAnsi="宋体" w:eastAsia="宋体" w:cs="宋体"/>
                <w:kern w:val="0"/>
                <w:szCs w:val="21"/>
              </w:rPr>
            </w:pPr>
            <w:r>
              <w:rPr>
                <w:rFonts w:hint="eastAsia" w:ascii="宋体" w:hAnsi="宋体" w:eastAsia="宋体" w:cs="宋体"/>
                <w:kern w:val="0"/>
                <w:szCs w:val="21"/>
              </w:rPr>
              <w:t>9</w:t>
            </w:r>
          </w:p>
        </w:tc>
        <w:tc>
          <w:tcPr>
            <w:tcW w:w="1772" w:type="dxa"/>
            <w:tcBorders>
              <w:top w:val="nil"/>
              <w:left w:val="nil"/>
              <w:bottom w:val="single" w:color="auto" w:sz="4" w:space="0"/>
              <w:right w:val="single" w:color="auto" w:sz="4" w:space="0"/>
            </w:tcBorders>
            <w:shd w:val="clear" w:color="000000" w:fill="FFFFFF"/>
            <w:vAlign w:val="center"/>
          </w:tcPr>
          <w:p w14:paraId="10311398">
            <w:pPr>
              <w:widowControl/>
              <w:jc w:val="center"/>
              <w:rPr>
                <w:rFonts w:hint="eastAsia" w:ascii="宋体" w:hAnsi="宋体" w:eastAsia="宋体" w:cs="宋体"/>
                <w:kern w:val="0"/>
                <w:szCs w:val="21"/>
              </w:rPr>
            </w:pPr>
            <w:r>
              <w:rPr>
                <w:rFonts w:hint="eastAsia" w:ascii="宋体" w:hAnsi="宋体" w:eastAsia="宋体" w:cs="宋体"/>
                <w:kern w:val="0"/>
                <w:szCs w:val="21"/>
              </w:rPr>
              <w:t>信息技术</w:t>
            </w:r>
          </w:p>
        </w:tc>
        <w:tc>
          <w:tcPr>
            <w:tcW w:w="717" w:type="dxa"/>
            <w:tcBorders>
              <w:top w:val="nil"/>
              <w:left w:val="nil"/>
              <w:bottom w:val="single" w:color="auto" w:sz="4" w:space="0"/>
              <w:right w:val="single" w:color="auto" w:sz="4" w:space="0"/>
            </w:tcBorders>
            <w:shd w:val="clear" w:color="000000" w:fill="FFFFFF"/>
            <w:vAlign w:val="center"/>
          </w:tcPr>
          <w:p w14:paraId="45C96ECF">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547" w:type="dxa"/>
            <w:tcBorders>
              <w:top w:val="nil"/>
              <w:left w:val="nil"/>
              <w:bottom w:val="single" w:color="auto" w:sz="4" w:space="0"/>
              <w:right w:val="single" w:color="auto" w:sz="4" w:space="0"/>
            </w:tcBorders>
            <w:shd w:val="clear" w:color="000000" w:fill="FFFFFF"/>
            <w:vAlign w:val="center"/>
          </w:tcPr>
          <w:p w14:paraId="5BACC4B4">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699" w:type="dxa"/>
            <w:tcBorders>
              <w:top w:val="nil"/>
              <w:left w:val="nil"/>
              <w:bottom w:val="single" w:color="auto" w:sz="4" w:space="0"/>
              <w:right w:val="single" w:color="auto" w:sz="4" w:space="0"/>
            </w:tcBorders>
            <w:shd w:val="clear" w:color="000000" w:fill="FFFFFF"/>
            <w:vAlign w:val="center"/>
          </w:tcPr>
          <w:p w14:paraId="0E030E80">
            <w:pPr>
              <w:widowControl/>
              <w:jc w:val="center"/>
              <w:rPr>
                <w:rFonts w:hint="eastAsia" w:ascii="宋体" w:hAnsi="宋体" w:eastAsia="宋体" w:cs="宋体"/>
                <w:kern w:val="0"/>
                <w:szCs w:val="21"/>
              </w:rPr>
            </w:pPr>
            <w:r>
              <w:rPr>
                <w:rFonts w:hint="eastAsia" w:ascii="宋体" w:hAnsi="宋体" w:eastAsia="宋体" w:cs="宋体"/>
                <w:kern w:val="0"/>
                <w:szCs w:val="21"/>
              </w:rPr>
              <w:t>72</w:t>
            </w:r>
          </w:p>
        </w:tc>
        <w:tc>
          <w:tcPr>
            <w:tcW w:w="435" w:type="dxa"/>
            <w:tcBorders>
              <w:top w:val="nil"/>
              <w:left w:val="nil"/>
              <w:bottom w:val="single" w:color="auto" w:sz="4" w:space="0"/>
              <w:right w:val="single" w:color="auto" w:sz="4" w:space="0"/>
            </w:tcBorders>
            <w:shd w:val="clear" w:color="000000" w:fill="FFFFFF"/>
            <w:vAlign w:val="center"/>
          </w:tcPr>
          <w:p w14:paraId="26500790">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5" w:type="dxa"/>
            <w:tcBorders>
              <w:top w:val="nil"/>
              <w:left w:val="nil"/>
              <w:bottom w:val="single" w:color="auto" w:sz="4" w:space="0"/>
              <w:right w:val="single" w:color="auto" w:sz="4" w:space="0"/>
            </w:tcBorders>
            <w:shd w:val="clear" w:color="000000" w:fill="FFFFFF"/>
            <w:vAlign w:val="center"/>
          </w:tcPr>
          <w:p w14:paraId="673EE897">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5" w:type="dxa"/>
            <w:tcBorders>
              <w:top w:val="nil"/>
              <w:left w:val="nil"/>
              <w:bottom w:val="single" w:color="auto" w:sz="4" w:space="0"/>
              <w:right w:val="single" w:color="auto" w:sz="4" w:space="0"/>
            </w:tcBorders>
            <w:shd w:val="clear" w:color="000000" w:fill="FFFFFF"/>
            <w:vAlign w:val="center"/>
          </w:tcPr>
          <w:p w14:paraId="736DDB6B">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5" w:type="dxa"/>
            <w:tcBorders>
              <w:top w:val="nil"/>
              <w:left w:val="nil"/>
              <w:bottom w:val="single" w:color="auto" w:sz="4" w:space="0"/>
              <w:right w:val="single" w:color="auto" w:sz="4" w:space="0"/>
            </w:tcBorders>
            <w:shd w:val="clear" w:color="000000" w:fill="FFFFFF"/>
            <w:vAlign w:val="center"/>
          </w:tcPr>
          <w:p w14:paraId="58878DA8">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8" w:type="dxa"/>
            <w:tcBorders>
              <w:top w:val="nil"/>
              <w:left w:val="nil"/>
              <w:bottom w:val="single" w:color="auto" w:sz="4" w:space="0"/>
              <w:right w:val="single" w:color="auto" w:sz="4" w:space="0"/>
            </w:tcBorders>
            <w:shd w:val="clear" w:color="000000" w:fill="FFFFFF"/>
            <w:vAlign w:val="center"/>
          </w:tcPr>
          <w:p w14:paraId="6352548C">
            <w:pPr>
              <w:widowControl/>
              <w:jc w:val="center"/>
              <w:rPr>
                <w:rFonts w:hint="eastAsia" w:ascii="宋体" w:hAnsi="宋体" w:eastAsia="宋体" w:cs="宋体"/>
                <w:kern w:val="0"/>
                <w:szCs w:val="21"/>
              </w:rPr>
            </w:pPr>
          </w:p>
        </w:tc>
        <w:tc>
          <w:tcPr>
            <w:tcW w:w="489" w:type="dxa"/>
            <w:tcBorders>
              <w:top w:val="nil"/>
              <w:left w:val="nil"/>
              <w:bottom w:val="single" w:color="auto" w:sz="4" w:space="0"/>
              <w:right w:val="single" w:color="auto" w:sz="4" w:space="0"/>
            </w:tcBorders>
            <w:shd w:val="clear" w:color="000000" w:fill="FFFFFF"/>
            <w:vAlign w:val="center"/>
          </w:tcPr>
          <w:p w14:paraId="68827BFD">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608" w:type="dxa"/>
            <w:tcBorders>
              <w:top w:val="nil"/>
              <w:left w:val="nil"/>
              <w:bottom w:val="single" w:color="auto" w:sz="4" w:space="0"/>
              <w:right w:val="single" w:color="auto" w:sz="4" w:space="0"/>
            </w:tcBorders>
            <w:shd w:val="clear" w:color="000000" w:fill="FFFFFF"/>
            <w:vAlign w:val="center"/>
          </w:tcPr>
          <w:p w14:paraId="70DB7FC9">
            <w:pPr>
              <w:widowControl/>
              <w:jc w:val="center"/>
              <w:rPr>
                <w:rFonts w:hint="eastAsia" w:ascii="宋体" w:hAnsi="宋体" w:eastAsia="宋体" w:cs="宋体"/>
                <w:kern w:val="0"/>
                <w:szCs w:val="21"/>
              </w:rPr>
            </w:pPr>
            <w:r>
              <w:rPr>
                <w:rFonts w:hint="eastAsia" w:ascii="宋体" w:hAnsi="宋体" w:eastAsia="宋体" w:cs="宋体"/>
                <w:kern w:val="0"/>
                <w:szCs w:val="21"/>
              </w:rPr>
              <w:t>考试</w:t>
            </w:r>
          </w:p>
        </w:tc>
      </w:tr>
      <w:tr w14:paraId="6307CD09">
        <w:tblPrEx>
          <w:tblCellMar>
            <w:top w:w="0" w:type="dxa"/>
            <w:left w:w="108" w:type="dxa"/>
            <w:bottom w:w="0" w:type="dxa"/>
            <w:right w:w="108" w:type="dxa"/>
          </w:tblCellMar>
        </w:tblPrEx>
        <w:trPr>
          <w:trHeight w:val="390" w:hRule="atLeast"/>
        </w:trPr>
        <w:tc>
          <w:tcPr>
            <w:tcW w:w="493" w:type="pct"/>
            <w:vMerge w:val="continue"/>
            <w:tcBorders>
              <w:top w:val="single" w:color="auto" w:sz="4" w:space="0"/>
              <w:left w:val="single" w:color="auto" w:sz="4" w:space="0"/>
              <w:bottom w:val="single" w:color="auto" w:sz="4" w:space="0"/>
              <w:right w:val="single" w:color="auto" w:sz="4" w:space="0"/>
            </w:tcBorders>
            <w:vAlign w:val="center"/>
          </w:tcPr>
          <w:p w14:paraId="46F55E99">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4E3AFCA2">
            <w:pPr>
              <w:widowControl/>
              <w:jc w:val="center"/>
              <w:rPr>
                <w:rFonts w:hint="eastAsia" w:ascii="宋体" w:hAnsi="宋体" w:eastAsia="宋体" w:cs="宋体"/>
                <w:kern w:val="0"/>
                <w:szCs w:val="21"/>
              </w:rPr>
            </w:pPr>
            <w:r>
              <w:rPr>
                <w:rFonts w:hint="eastAsia" w:ascii="宋体" w:hAnsi="宋体" w:eastAsia="宋体" w:cs="宋体"/>
                <w:kern w:val="0"/>
                <w:szCs w:val="21"/>
              </w:rPr>
              <w:t>10</w:t>
            </w:r>
          </w:p>
        </w:tc>
        <w:tc>
          <w:tcPr>
            <w:tcW w:w="1772" w:type="dxa"/>
            <w:tcBorders>
              <w:top w:val="nil"/>
              <w:left w:val="nil"/>
              <w:bottom w:val="single" w:color="auto" w:sz="4" w:space="0"/>
              <w:right w:val="single" w:color="auto" w:sz="4" w:space="0"/>
            </w:tcBorders>
            <w:shd w:val="clear" w:color="000000" w:fill="FFFFFF"/>
            <w:vAlign w:val="center"/>
          </w:tcPr>
          <w:p w14:paraId="47FA9FA7">
            <w:pPr>
              <w:widowControl/>
              <w:jc w:val="center"/>
              <w:rPr>
                <w:rFonts w:hint="eastAsia" w:ascii="宋体" w:hAnsi="宋体" w:eastAsia="宋体" w:cs="宋体"/>
                <w:kern w:val="0"/>
                <w:szCs w:val="21"/>
              </w:rPr>
            </w:pPr>
            <w:r>
              <w:rPr>
                <w:rFonts w:hint="eastAsia" w:ascii="宋体" w:hAnsi="宋体" w:eastAsia="宋体" w:cs="宋体"/>
                <w:kern w:val="0"/>
                <w:szCs w:val="21"/>
              </w:rPr>
              <w:t>体育与健康</w:t>
            </w:r>
          </w:p>
        </w:tc>
        <w:tc>
          <w:tcPr>
            <w:tcW w:w="717" w:type="dxa"/>
            <w:tcBorders>
              <w:top w:val="nil"/>
              <w:left w:val="nil"/>
              <w:bottom w:val="single" w:color="auto" w:sz="4" w:space="0"/>
              <w:right w:val="single" w:color="auto" w:sz="4" w:space="0"/>
            </w:tcBorders>
            <w:shd w:val="clear" w:color="000000" w:fill="FFFFFF"/>
            <w:vAlign w:val="center"/>
          </w:tcPr>
          <w:p w14:paraId="74CBAA79">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547" w:type="dxa"/>
            <w:tcBorders>
              <w:top w:val="nil"/>
              <w:left w:val="nil"/>
              <w:bottom w:val="single" w:color="auto" w:sz="4" w:space="0"/>
              <w:right w:val="single" w:color="auto" w:sz="4" w:space="0"/>
            </w:tcBorders>
            <w:shd w:val="clear" w:color="000000" w:fill="FFFFFF"/>
            <w:vAlign w:val="center"/>
          </w:tcPr>
          <w:p w14:paraId="4457D7DF">
            <w:pPr>
              <w:widowControl/>
              <w:jc w:val="center"/>
              <w:rPr>
                <w:rFonts w:hint="eastAsia" w:ascii="宋体" w:hAnsi="宋体" w:eastAsia="宋体" w:cs="宋体"/>
                <w:kern w:val="0"/>
                <w:szCs w:val="21"/>
              </w:rPr>
            </w:pPr>
            <w:r>
              <w:rPr>
                <w:rFonts w:hint="eastAsia" w:ascii="宋体" w:hAnsi="宋体" w:eastAsia="宋体" w:cs="宋体"/>
                <w:kern w:val="0"/>
                <w:szCs w:val="21"/>
              </w:rPr>
              <w:t>9</w:t>
            </w:r>
          </w:p>
        </w:tc>
        <w:tc>
          <w:tcPr>
            <w:tcW w:w="699" w:type="dxa"/>
            <w:tcBorders>
              <w:top w:val="nil"/>
              <w:left w:val="nil"/>
              <w:bottom w:val="single" w:color="auto" w:sz="4" w:space="0"/>
              <w:right w:val="single" w:color="auto" w:sz="4" w:space="0"/>
            </w:tcBorders>
            <w:shd w:val="clear" w:color="000000" w:fill="FFFFFF"/>
            <w:vAlign w:val="center"/>
          </w:tcPr>
          <w:p w14:paraId="79015FD9">
            <w:pPr>
              <w:widowControl/>
              <w:jc w:val="center"/>
              <w:rPr>
                <w:rFonts w:hint="eastAsia" w:ascii="宋体" w:hAnsi="宋体" w:eastAsia="宋体" w:cs="宋体"/>
                <w:kern w:val="0"/>
                <w:szCs w:val="21"/>
              </w:rPr>
            </w:pPr>
            <w:r>
              <w:rPr>
                <w:rFonts w:hint="eastAsia" w:ascii="宋体" w:hAnsi="宋体" w:eastAsia="宋体" w:cs="宋体"/>
                <w:kern w:val="0"/>
                <w:szCs w:val="21"/>
              </w:rPr>
              <w:t>162</w:t>
            </w:r>
          </w:p>
        </w:tc>
        <w:tc>
          <w:tcPr>
            <w:tcW w:w="435" w:type="dxa"/>
            <w:tcBorders>
              <w:top w:val="nil"/>
              <w:left w:val="nil"/>
              <w:bottom w:val="single" w:color="auto" w:sz="4" w:space="0"/>
              <w:right w:val="single" w:color="auto" w:sz="4" w:space="0"/>
            </w:tcBorders>
            <w:shd w:val="clear" w:color="000000" w:fill="FFFFFF"/>
            <w:vAlign w:val="center"/>
          </w:tcPr>
          <w:p w14:paraId="44C6FFDE">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5" w:type="dxa"/>
            <w:tcBorders>
              <w:top w:val="nil"/>
              <w:left w:val="nil"/>
              <w:bottom w:val="single" w:color="auto" w:sz="4" w:space="0"/>
              <w:right w:val="single" w:color="auto" w:sz="4" w:space="0"/>
            </w:tcBorders>
            <w:shd w:val="clear" w:color="000000" w:fill="FFFFFF"/>
            <w:vAlign w:val="center"/>
          </w:tcPr>
          <w:p w14:paraId="2152C131">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5" w:type="dxa"/>
            <w:tcBorders>
              <w:top w:val="nil"/>
              <w:left w:val="nil"/>
              <w:bottom w:val="single" w:color="auto" w:sz="4" w:space="0"/>
              <w:right w:val="single" w:color="auto" w:sz="4" w:space="0"/>
            </w:tcBorders>
            <w:shd w:val="clear" w:color="000000" w:fill="FFFFFF"/>
            <w:vAlign w:val="center"/>
          </w:tcPr>
          <w:p w14:paraId="7ECA2A99">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5" w:type="dxa"/>
            <w:tcBorders>
              <w:top w:val="nil"/>
              <w:left w:val="nil"/>
              <w:bottom w:val="single" w:color="auto" w:sz="4" w:space="0"/>
              <w:right w:val="single" w:color="auto" w:sz="4" w:space="0"/>
            </w:tcBorders>
            <w:shd w:val="clear" w:color="000000" w:fill="FFFFFF"/>
            <w:vAlign w:val="center"/>
          </w:tcPr>
          <w:p w14:paraId="2CD11975">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38" w:type="dxa"/>
            <w:tcBorders>
              <w:top w:val="nil"/>
              <w:left w:val="nil"/>
              <w:bottom w:val="single" w:color="auto" w:sz="4" w:space="0"/>
              <w:right w:val="single" w:color="auto" w:sz="4" w:space="0"/>
            </w:tcBorders>
            <w:shd w:val="clear" w:color="000000" w:fill="FFFFFF"/>
            <w:vAlign w:val="center"/>
          </w:tcPr>
          <w:p w14:paraId="6CCA6A4E">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89" w:type="dxa"/>
            <w:tcBorders>
              <w:top w:val="nil"/>
              <w:left w:val="nil"/>
              <w:bottom w:val="single" w:color="auto" w:sz="4" w:space="0"/>
              <w:right w:val="single" w:color="auto" w:sz="4" w:space="0"/>
            </w:tcBorders>
            <w:shd w:val="clear" w:color="000000" w:fill="FFFFFF"/>
            <w:vAlign w:val="center"/>
          </w:tcPr>
          <w:p w14:paraId="2C5D1325">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608" w:type="dxa"/>
            <w:tcBorders>
              <w:top w:val="nil"/>
              <w:left w:val="nil"/>
              <w:bottom w:val="single" w:color="auto" w:sz="4" w:space="0"/>
              <w:right w:val="single" w:color="auto" w:sz="4" w:space="0"/>
            </w:tcBorders>
            <w:shd w:val="clear" w:color="000000" w:fill="FFFFFF"/>
            <w:vAlign w:val="center"/>
          </w:tcPr>
          <w:p w14:paraId="09B43FFF">
            <w:pPr>
              <w:widowControl/>
              <w:jc w:val="center"/>
              <w:rPr>
                <w:rFonts w:hint="eastAsia" w:ascii="宋体" w:hAnsi="宋体" w:eastAsia="宋体" w:cs="宋体"/>
                <w:kern w:val="0"/>
                <w:szCs w:val="21"/>
              </w:rPr>
            </w:pPr>
            <w:r>
              <w:rPr>
                <w:rFonts w:hint="eastAsia" w:ascii="宋体" w:hAnsi="宋体" w:eastAsia="宋体" w:cs="宋体"/>
                <w:kern w:val="0"/>
                <w:szCs w:val="21"/>
              </w:rPr>
              <w:t>考查　</w:t>
            </w:r>
          </w:p>
        </w:tc>
      </w:tr>
      <w:tr w14:paraId="7B817916">
        <w:tblPrEx>
          <w:tblCellMar>
            <w:top w:w="0" w:type="dxa"/>
            <w:left w:w="108" w:type="dxa"/>
            <w:bottom w:w="0" w:type="dxa"/>
            <w:right w:w="108" w:type="dxa"/>
          </w:tblCellMar>
        </w:tblPrEx>
        <w:trPr>
          <w:trHeight w:val="670" w:hRule="atLeast"/>
        </w:trPr>
        <w:tc>
          <w:tcPr>
            <w:tcW w:w="493" w:type="pct"/>
            <w:vMerge w:val="continue"/>
            <w:tcBorders>
              <w:top w:val="single" w:color="auto" w:sz="4" w:space="0"/>
              <w:left w:val="single" w:color="auto" w:sz="4" w:space="0"/>
              <w:bottom w:val="single" w:color="auto" w:sz="4" w:space="0"/>
              <w:right w:val="single" w:color="auto" w:sz="4" w:space="0"/>
            </w:tcBorders>
            <w:vAlign w:val="center"/>
          </w:tcPr>
          <w:p w14:paraId="3D51C356">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04BF97C2">
            <w:pPr>
              <w:widowControl/>
              <w:jc w:val="center"/>
              <w:rPr>
                <w:rFonts w:hint="eastAsia" w:ascii="宋体" w:hAnsi="宋体" w:eastAsia="宋体" w:cs="宋体"/>
                <w:kern w:val="0"/>
                <w:szCs w:val="21"/>
              </w:rPr>
            </w:pPr>
            <w:r>
              <w:rPr>
                <w:rFonts w:hint="eastAsia" w:ascii="宋体" w:hAnsi="宋体" w:eastAsia="宋体" w:cs="宋体"/>
                <w:kern w:val="0"/>
                <w:szCs w:val="21"/>
              </w:rPr>
              <w:t>11</w:t>
            </w:r>
          </w:p>
        </w:tc>
        <w:tc>
          <w:tcPr>
            <w:tcW w:w="1772" w:type="dxa"/>
            <w:tcBorders>
              <w:top w:val="nil"/>
              <w:left w:val="nil"/>
              <w:bottom w:val="single" w:color="auto" w:sz="4" w:space="0"/>
              <w:right w:val="single" w:color="auto" w:sz="4" w:space="0"/>
            </w:tcBorders>
            <w:shd w:val="clear" w:color="000000" w:fill="FFFFFF"/>
            <w:vAlign w:val="center"/>
          </w:tcPr>
          <w:p w14:paraId="452D94F7">
            <w:pPr>
              <w:widowControl/>
              <w:jc w:val="center"/>
              <w:rPr>
                <w:rFonts w:hint="eastAsia" w:ascii="宋体" w:hAnsi="宋体" w:eastAsia="宋体" w:cs="宋体"/>
                <w:kern w:val="0"/>
                <w:szCs w:val="21"/>
              </w:rPr>
            </w:pPr>
            <w:r>
              <w:rPr>
                <w:rFonts w:hint="eastAsia" w:ascii="宋体" w:hAnsi="宋体" w:eastAsia="宋体" w:cs="宋体"/>
                <w:kern w:val="0"/>
                <w:szCs w:val="21"/>
              </w:rPr>
              <w:t>艺术</w:t>
            </w:r>
          </w:p>
        </w:tc>
        <w:tc>
          <w:tcPr>
            <w:tcW w:w="717" w:type="dxa"/>
            <w:tcBorders>
              <w:top w:val="nil"/>
              <w:left w:val="nil"/>
              <w:bottom w:val="single" w:color="auto" w:sz="4" w:space="0"/>
              <w:right w:val="single" w:color="auto" w:sz="4" w:space="0"/>
            </w:tcBorders>
            <w:shd w:val="clear" w:color="000000" w:fill="FFFFFF"/>
            <w:vAlign w:val="center"/>
          </w:tcPr>
          <w:p w14:paraId="00B89702">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547" w:type="dxa"/>
            <w:tcBorders>
              <w:top w:val="nil"/>
              <w:left w:val="nil"/>
              <w:bottom w:val="single" w:color="auto" w:sz="4" w:space="0"/>
              <w:right w:val="single" w:color="auto" w:sz="4" w:space="0"/>
            </w:tcBorders>
            <w:shd w:val="clear" w:color="000000" w:fill="FFFFFF"/>
            <w:vAlign w:val="center"/>
          </w:tcPr>
          <w:p w14:paraId="4485E1F2">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699" w:type="dxa"/>
            <w:tcBorders>
              <w:top w:val="nil"/>
              <w:left w:val="nil"/>
              <w:bottom w:val="single" w:color="auto" w:sz="4" w:space="0"/>
              <w:right w:val="single" w:color="auto" w:sz="4" w:space="0"/>
            </w:tcBorders>
            <w:shd w:val="clear" w:color="000000" w:fill="FFFFFF"/>
            <w:vAlign w:val="center"/>
          </w:tcPr>
          <w:p w14:paraId="5F39DFEC">
            <w:pPr>
              <w:widowControl/>
              <w:jc w:val="center"/>
              <w:rPr>
                <w:rFonts w:hint="eastAsia" w:ascii="宋体" w:hAnsi="宋体" w:eastAsia="宋体" w:cs="宋体"/>
                <w:kern w:val="0"/>
                <w:szCs w:val="21"/>
              </w:rPr>
            </w:pPr>
            <w:r>
              <w:rPr>
                <w:rFonts w:hint="eastAsia" w:ascii="宋体" w:hAnsi="宋体" w:eastAsia="宋体" w:cs="宋体"/>
                <w:kern w:val="0"/>
                <w:szCs w:val="21"/>
              </w:rPr>
              <w:t>36</w:t>
            </w:r>
          </w:p>
        </w:tc>
        <w:tc>
          <w:tcPr>
            <w:tcW w:w="435" w:type="dxa"/>
            <w:tcBorders>
              <w:top w:val="nil"/>
              <w:left w:val="nil"/>
              <w:bottom w:val="single" w:color="auto" w:sz="4" w:space="0"/>
              <w:right w:val="single" w:color="auto" w:sz="4" w:space="0"/>
            </w:tcBorders>
            <w:shd w:val="clear" w:color="000000" w:fill="FFFFFF"/>
            <w:vAlign w:val="center"/>
          </w:tcPr>
          <w:p w14:paraId="4A505253">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5" w:type="dxa"/>
            <w:tcBorders>
              <w:top w:val="nil"/>
              <w:left w:val="nil"/>
              <w:bottom w:val="single" w:color="auto" w:sz="4" w:space="0"/>
              <w:right w:val="single" w:color="auto" w:sz="4" w:space="0"/>
            </w:tcBorders>
            <w:shd w:val="clear" w:color="000000" w:fill="FFFFFF"/>
            <w:vAlign w:val="center"/>
          </w:tcPr>
          <w:p w14:paraId="06732215">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35" w:type="dxa"/>
            <w:tcBorders>
              <w:top w:val="nil"/>
              <w:left w:val="nil"/>
              <w:bottom w:val="single" w:color="auto" w:sz="4" w:space="0"/>
              <w:right w:val="single" w:color="auto" w:sz="4" w:space="0"/>
            </w:tcBorders>
            <w:shd w:val="clear" w:color="000000" w:fill="FFFFFF"/>
            <w:vAlign w:val="center"/>
          </w:tcPr>
          <w:p w14:paraId="09EF30A3">
            <w:pPr>
              <w:widowControl/>
              <w:jc w:val="center"/>
              <w:rPr>
                <w:rFonts w:hint="eastAsia" w:ascii="宋体" w:hAnsi="宋体" w:eastAsia="宋体" w:cs="宋体"/>
                <w:kern w:val="0"/>
                <w:szCs w:val="21"/>
              </w:rPr>
            </w:pPr>
            <w:r>
              <w:rPr>
                <w:rFonts w:hint="eastAsia" w:ascii="宋体" w:hAnsi="宋体" w:eastAsia="宋体" w:cs="宋体"/>
                <w:kern w:val="0"/>
                <w:szCs w:val="21"/>
              </w:rPr>
              <w:t>2　</w:t>
            </w:r>
          </w:p>
        </w:tc>
        <w:tc>
          <w:tcPr>
            <w:tcW w:w="435" w:type="dxa"/>
            <w:tcBorders>
              <w:top w:val="nil"/>
              <w:left w:val="nil"/>
              <w:bottom w:val="single" w:color="auto" w:sz="4" w:space="0"/>
              <w:right w:val="single" w:color="auto" w:sz="4" w:space="0"/>
            </w:tcBorders>
            <w:shd w:val="clear" w:color="000000" w:fill="FFFFFF"/>
            <w:vAlign w:val="center"/>
          </w:tcPr>
          <w:p w14:paraId="382988C0">
            <w:pPr>
              <w:widowControl/>
              <w:jc w:val="center"/>
              <w:rPr>
                <w:rFonts w:hint="eastAsia" w:ascii="宋体" w:hAnsi="宋体" w:eastAsia="宋体" w:cs="宋体"/>
                <w:kern w:val="0"/>
                <w:szCs w:val="21"/>
              </w:rPr>
            </w:pPr>
          </w:p>
        </w:tc>
        <w:tc>
          <w:tcPr>
            <w:tcW w:w="438" w:type="dxa"/>
            <w:tcBorders>
              <w:top w:val="nil"/>
              <w:left w:val="nil"/>
              <w:bottom w:val="nil"/>
              <w:right w:val="nil"/>
            </w:tcBorders>
            <w:shd w:val="clear" w:color="000000" w:fill="FFFFFF"/>
            <w:vAlign w:val="center"/>
          </w:tcPr>
          <w:p w14:paraId="2C6FF5AF">
            <w:pPr>
              <w:widowControl/>
              <w:jc w:val="center"/>
              <w:rPr>
                <w:rFonts w:hint="eastAsia" w:ascii="宋体" w:hAnsi="宋体" w:eastAsia="宋体" w:cs="宋体"/>
                <w:kern w:val="0"/>
                <w:szCs w:val="21"/>
              </w:rPr>
            </w:pPr>
          </w:p>
        </w:tc>
        <w:tc>
          <w:tcPr>
            <w:tcW w:w="489" w:type="dxa"/>
            <w:tcBorders>
              <w:top w:val="nil"/>
              <w:left w:val="single" w:color="auto" w:sz="4" w:space="0"/>
              <w:bottom w:val="single" w:color="auto" w:sz="4" w:space="0"/>
              <w:right w:val="single" w:color="auto" w:sz="4" w:space="0"/>
            </w:tcBorders>
            <w:shd w:val="clear" w:color="000000" w:fill="FFFFFF"/>
            <w:vAlign w:val="center"/>
          </w:tcPr>
          <w:p w14:paraId="5E30FC6F">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608" w:type="dxa"/>
            <w:tcBorders>
              <w:top w:val="nil"/>
              <w:left w:val="nil"/>
              <w:bottom w:val="single" w:color="auto" w:sz="4" w:space="0"/>
              <w:right w:val="single" w:color="auto" w:sz="4" w:space="0"/>
            </w:tcBorders>
            <w:shd w:val="clear" w:color="000000" w:fill="FFFFFF"/>
            <w:vAlign w:val="center"/>
          </w:tcPr>
          <w:p w14:paraId="18512191">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316AD986">
        <w:tblPrEx>
          <w:tblCellMar>
            <w:top w:w="0" w:type="dxa"/>
            <w:left w:w="108" w:type="dxa"/>
            <w:bottom w:w="0" w:type="dxa"/>
            <w:right w:w="108" w:type="dxa"/>
          </w:tblCellMar>
        </w:tblPrEx>
        <w:trPr>
          <w:trHeight w:val="390" w:hRule="atLeast"/>
        </w:trPr>
        <w:tc>
          <w:tcPr>
            <w:tcW w:w="493" w:type="pct"/>
            <w:vMerge w:val="continue"/>
            <w:tcBorders>
              <w:top w:val="single" w:color="auto" w:sz="4" w:space="0"/>
              <w:left w:val="single" w:color="auto" w:sz="4" w:space="0"/>
              <w:bottom w:val="single" w:color="auto" w:sz="4" w:space="0"/>
              <w:right w:val="single" w:color="auto" w:sz="4" w:space="0"/>
            </w:tcBorders>
            <w:vAlign w:val="center"/>
          </w:tcPr>
          <w:p w14:paraId="310F30C9">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2ECF6929">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1040" w:type="pct"/>
            <w:tcBorders>
              <w:top w:val="nil"/>
              <w:left w:val="nil"/>
              <w:bottom w:val="single" w:color="auto" w:sz="4" w:space="0"/>
              <w:right w:val="single" w:color="auto" w:sz="4" w:space="0"/>
            </w:tcBorders>
            <w:shd w:val="clear" w:color="000000" w:fill="FFFFFF"/>
            <w:vAlign w:val="center"/>
          </w:tcPr>
          <w:p w14:paraId="66021113">
            <w:pPr>
              <w:widowControl/>
              <w:jc w:val="center"/>
              <w:rPr>
                <w:rFonts w:hint="eastAsia" w:ascii="宋体" w:hAnsi="宋体" w:eastAsia="宋体" w:cs="宋体"/>
                <w:kern w:val="0"/>
                <w:szCs w:val="21"/>
              </w:rPr>
            </w:pPr>
            <w:r>
              <w:rPr>
                <w:rFonts w:hint="eastAsia" w:ascii="宋体" w:hAnsi="宋体" w:eastAsia="宋体" w:cs="宋体"/>
                <w:kern w:val="0"/>
                <w:szCs w:val="21"/>
              </w:rPr>
              <w:t>劳动教育</w:t>
            </w:r>
          </w:p>
        </w:tc>
        <w:tc>
          <w:tcPr>
            <w:tcW w:w="420" w:type="pct"/>
            <w:tcBorders>
              <w:top w:val="nil"/>
              <w:left w:val="nil"/>
              <w:bottom w:val="single" w:color="auto" w:sz="4" w:space="0"/>
              <w:right w:val="single" w:color="auto" w:sz="4" w:space="0"/>
            </w:tcBorders>
            <w:shd w:val="clear" w:color="000000" w:fill="FFFFFF"/>
            <w:vAlign w:val="center"/>
          </w:tcPr>
          <w:p w14:paraId="7855F52B">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14AB68B6">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10" w:type="pct"/>
            <w:tcBorders>
              <w:top w:val="nil"/>
              <w:left w:val="nil"/>
              <w:bottom w:val="single" w:color="auto" w:sz="4" w:space="0"/>
              <w:right w:val="single" w:color="auto" w:sz="4" w:space="0"/>
            </w:tcBorders>
            <w:shd w:val="clear" w:color="000000" w:fill="FFFFFF"/>
            <w:vAlign w:val="center"/>
          </w:tcPr>
          <w:p w14:paraId="0EDCCBC9">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255" w:type="pct"/>
            <w:tcBorders>
              <w:top w:val="nil"/>
              <w:left w:val="nil"/>
              <w:bottom w:val="single" w:color="auto" w:sz="4" w:space="0"/>
              <w:right w:val="single" w:color="auto" w:sz="4" w:space="0"/>
            </w:tcBorders>
            <w:shd w:val="clear" w:color="000000" w:fill="FFFFFF"/>
            <w:vAlign w:val="center"/>
          </w:tcPr>
          <w:p w14:paraId="4782A44D">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79E60658">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088E5F26">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58E4EDF9">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7" w:type="pct"/>
            <w:tcBorders>
              <w:top w:val="single" w:color="auto" w:sz="4" w:space="0"/>
              <w:left w:val="nil"/>
              <w:bottom w:val="single" w:color="auto" w:sz="4" w:space="0"/>
              <w:right w:val="single" w:color="auto" w:sz="4" w:space="0"/>
            </w:tcBorders>
            <w:shd w:val="clear" w:color="000000" w:fill="FFFFFF"/>
            <w:vAlign w:val="center"/>
          </w:tcPr>
          <w:p w14:paraId="618A59FF">
            <w:pPr>
              <w:widowControl/>
              <w:jc w:val="center"/>
              <w:rPr>
                <w:rFonts w:hint="eastAsia" w:ascii="宋体" w:hAnsi="宋体" w:eastAsia="宋体" w:cs="宋体"/>
                <w:kern w:val="0"/>
                <w:szCs w:val="21"/>
              </w:rPr>
            </w:pPr>
            <w:r>
              <w:rPr>
                <w:rFonts w:hint="eastAsia" w:ascii="宋体" w:hAnsi="宋体" w:eastAsia="宋体" w:cs="宋体"/>
                <w:kern w:val="0"/>
                <w:szCs w:val="21"/>
              </w:rPr>
              <w:t>1　</w:t>
            </w:r>
          </w:p>
        </w:tc>
        <w:tc>
          <w:tcPr>
            <w:tcW w:w="283" w:type="pct"/>
            <w:tcBorders>
              <w:top w:val="nil"/>
              <w:left w:val="nil"/>
              <w:bottom w:val="single" w:color="auto" w:sz="4" w:space="0"/>
              <w:right w:val="single" w:color="auto" w:sz="4" w:space="0"/>
            </w:tcBorders>
            <w:shd w:val="clear" w:color="000000" w:fill="FFFFFF"/>
            <w:vAlign w:val="center"/>
          </w:tcPr>
          <w:p w14:paraId="13AB8519">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361DD46B">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63B98C57">
        <w:tblPrEx>
          <w:tblCellMar>
            <w:top w:w="0" w:type="dxa"/>
            <w:left w:w="108" w:type="dxa"/>
            <w:bottom w:w="0" w:type="dxa"/>
            <w:right w:w="108" w:type="dxa"/>
          </w:tblCellMar>
        </w:tblPrEx>
        <w:trPr>
          <w:trHeight w:val="390" w:hRule="atLeast"/>
        </w:trPr>
        <w:tc>
          <w:tcPr>
            <w:tcW w:w="493" w:type="pct"/>
            <w:vMerge w:val="continue"/>
            <w:tcBorders>
              <w:top w:val="single" w:color="auto" w:sz="4" w:space="0"/>
              <w:left w:val="single" w:color="auto" w:sz="4" w:space="0"/>
              <w:bottom w:val="single" w:color="auto" w:sz="4" w:space="0"/>
              <w:right w:val="single" w:color="auto" w:sz="4" w:space="0"/>
            </w:tcBorders>
            <w:vAlign w:val="center"/>
          </w:tcPr>
          <w:p w14:paraId="6B27BC8C">
            <w:pPr>
              <w:widowControl/>
              <w:jc w:val="left"/>
              <w:rPr>
                <w:rFonts w:hint="eastAsia" w:ascii="宋体" w:hAnsi="宋体" w:eastAsia="宋体" w:cs="宋体"/>
                <w:b/>
                <w:bCs/>
                <w:kern w:val="0"/>
                <w:sz w:val="24"/>
                <w:szCs w:val="24"/>
              </w:rPr>
            </w:pPr>
          </w:p>
        </w:tc>
        <w:tc>
          <w:tcPr>
            <w:tcW w:w="1854" w:type="pct"/>
            <w:gridSpan w:val="3"/>
            <w:tcBorders>
              <w:top w:val="nil"/>
              <w:left w:val="nil"/>
              <w:bottom w:val="single" w:color="auto" w:sz="4" w:space="0"/>
              <w:right w:val="single" w:color="auto" w:sz="4" w:space="0"/>
            </w:tcBorders>
            <w:shd w:val="clear" w:color="auto" w:fill="D7D7D7" w:themeFill="background1" w:themeFillShade="D8"/>
            <w:vAlign w:val="center"/>
          </w:tcPr>
          <w:p w14:paraId="6E794303">
            <w:pPr>
              <w:widowControl/>
              <w:jc w:val="center"/>
              <w:rPr>
                <w:rFonts w:hint="eastAsia" w:ascii="宋体" w:hAnsi="宋体" w:eastAsia="宋体" w:cs="宋体"/>
                <w:kern w:val="0"/>
                <w:szCs w:val="21"/>
              </w:rPr>
            </w:pPr>
            <w:r>
              <w:rPr>
                <w:rFonts w:hint="eastAsia" w:ascii="宋体" w:hAnsi="宋体" w:eastAsia="宋体" w:cs="宋体"/>
                <w:kern w:val="0"/>
                <w:szCs w:val="21"/>
              </w:rPr>
              <w:t>小计　</w:t>
            </w:r>
          </w:p>
        </w:tc>
        <w:tc>
          <w:tcPr>
            <w:tcW w:w="321" w:type="pct"/>
            <w:tcBorders>
              <w:top w:val="nil"/>
              <w:left w:val="nil"/>
              <w:bottom w:val="single" w:color="auto" w:sz="4" w:space="0"/>
              <w:right w:val="single" w:color="auto" w:sz="4" w:space="0"/>
            </w:tcBorders>
            <w:shd w:val="clear" w:color="auto" w:fill="D7D7D7" w:themeFill="background1" w:themeFillShade="D8"/>
            <w:vAlign w:val="center"/>
          </w:tcPr>
          <w:p w14:paraId="3D0CC98B">
            <w:pPr>
              <w:widowControl/>
              <w:jc w:val="center"/>
              <w:rPr>
                <w:rFonts w:hint="eastAsia" w:ascii="宋体" w:hAnsi="宋体" w:eastAsia="宋体" w:cs="宋体"/>
                <w:kern w:val="0"/>
                <w:szCs w:val="21"/>
              </w:rPr>
            </w:pPr>
            <w:r>
              <w:rPr>
                <w:rFonts w:hint="eastAsia" w:ascii="宋体" w:hAnsi="宋体" w:eastAsia="宋体" w:cs="宋体"/>
                <w:kern w:val="0"/>
                <w:szCs w:val="21"/>
              </w:rPr>
              <w:t>74</w:t>
            </w:r>
          </w:p>
        </w:tc>
        <w:tc>
          <w:tcPr>
            <w:tcW w:w="410" w:type="pct"/>
            <w:tcBorders>
              <w:top w:val="nil"/>
              <w:left w:val="nil"/>
              <w:bottom w:val="single" w:color="auto" w:sz="4" w:space="0"/>
              <w:right w:val="single" w:color="auto" w:sz="4" w:space="0"/>
            </w:tcBorders>
            <w:shd w:val="clear" w:color="auto" w:fill="D7D7D7" w:themeFill="background1" w:themeFillShade="D8"/>
            <w:vAlign w:val="center"/>
          </w:tcPr>
          <w:p w14:paraId="2E9CB24A">
            <w:pPr>
              <w:widowControl/>
              <w:jc w:val="center"/>
              <w:rPr>
                <w:rFonts w:hint="eastAsia" w:ascii="宋体" w:hAnsi="宋体" w:eastAsia="宋体" w:cs="宋体"/>
                <w:kern w:val="0"/>
                <w:szCs w:val="21"/>
              </w:rPr>
            </w:pPr>
            <w:r>
              <w:rPr>
                <w:rFonts w:hint="eastAsia" w:ascii="宋体" w:hAnsi="宋体" w:eastAsia="宋体" w:cs="宋体"/>
                <w:kern w:val="0"/>
                <w:szCs w:val="21"/>
              </w:rPr>
              <w:t>1332</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4C707DB9">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12940EEE">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550D8971">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035E8ABF">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257"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5CFD7AEE">
            <w:pPr>
              <w:widowControl/>
              <w:jc w:val="center"/>
              <w:rPr>
                <w:rFonts w:hint="eastAsia" w:ascii="宋体" w:hAnsi="宋体" w:eastAsia="宋体" w:cs="宋体"/>
                <w:kern w:val="0"/>
                <w:szCs w:val="21"/>
              </w:rPr>
            </w:pPr>
            <w:r>
              <w:rPr>
                <w:rFonts w:hint="eastAsia" w:ascii="宋体" w:hAnsi="宋体" w:eastAsia="宋体" w:cs="宋体"/>
                <w:kern w:val="0"/>
                <w:szCs w:val="21"/>
              </w:rPr>
              <w:t>14</w:t>
            </w:r>
          </w:p>
        </w:tc>
        <w:tc>
          <w:tcPr>
            <w:tcW w:w="283" w:type="pct"/>
            <w:tcBorders>
              <w:top w:val="nil"/>
              <w:left w:val="nil"/>
              <w:bottom w:val="single" w:color="auto" w:sz="4" w:space="0"/>
              <w:right w:val="single" w:color="auto" w:sz="4" w:space="0"/>
            </w:tcBorders>
            <w:shd w:val="clear" w:color="auto" w:fill="D7D7D7" w:themeFill="background1" w:themeFillShade="D8"/>
            <w:vAlign w:val="center"/>
          </w:tcPr>
          <w:p w14:paraId="0361E97C">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auto" w:fill="D7D7D7" w:themeFill="background1" w:themeFillShade="D8"/>
            <w:vAlign w:val="center"/>
          </w:tcPr>
          <w:p w14:paraId="5E46F889">
            <w:pPr>
              <w:widowControl/>
              <w:jc w:val="center"/>
              <w:rPr>
                <w:rFonts w:hint="eastAsia" w:ascii="宋体" w:hAnsi="宋体" w:eastAsia="宋体" w:cs="宋体"/>
                <w:kern w:val="0"/>
                <w:szCs w:val="21"/>
              </w:rPr>
            </w:pPr>
            <w:r>
              <w:rPr>
                <w:rFonts w:hint="eastAsia" w:ascii="宋体" w:hAnsi="宋体" w:eastAsia="宋体" w:cs="宋体"/>
                <w:kern w:val="0"/>
                <w:szCs w:val="21"/>
              </w:rPr>
              <w:t>　</w:t>
            </w:r>
          </w:p>
        </w:tc>
      </w:tr>
      <w:tr w14:paraId="2349C9D1">
        <w:tblPrEx>
          <w:tblCellMar>
            <w:top w:w="0" w:type="dxa"/>
            <w:left w:w="108" w:type="dxa"/>
            <w:bottom w:w="0" w:type="dxa"/>
            <w:right w:w="108" w:type="dxa"/>
          </w:tblCellMar>
        </w:tblPrEx>
        <w:trPr>
          <w:trHeight w:val="390" w:hRule="atLeast"/>
        </w:trPr>
        <w:tc>
          <w:tcPr>
            <w:tcW w:w="493" w:type="pct"/>
            <w:vMerge w:val="restart"/>
            <w:tcBorders>
              <w:top w:val="single" w:color="auto" w:sz="4" w:space="0"/>
              <w:left w:val="single" w:color="auto" w:sz="4" w:space="0"/>
              <w:right w:val="single" w:color="auto" w:sz="4" w:space="0"/>
            </w:tcBorders>
            <w:vAlign w:val="center"/>
          </w:tcPr>
          <w:p w14:paraId="6049C703">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公共基础选修课程</w:t>
            </w:r>
          </w:p>
        </w:tc>
        <w:tc>
          <w:tcPr>
            <w:tcW w:w="393" w:type="pct"/>
            <w:tcBorders>
              <w:top w:val="nil"/>
              <w:left w:val="nil"/>
              <w:bottom w:val="single" w:color="auto" w:sz="4" w:space="0"/>
              <w:right w:val="single" w:color="auto" w:sz="4" w:space="0"/>
            </w:tcBorders>
            <w:shd w:val="clear" w:color="000000" w:fill="FFFFFF"/>
            <w:vAlign w:val="center"/>
          </w:tcPr>
          <w:p w14:paraId="09649D07">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040" w:type="pct"/>
            <w:tcBorders>
              <w:top w:val="nil"/>
              <w:left w:val="nil"/>
              <w:bottom w:val="single" w:color="auto" w:sz="4" w:space="0"/>
              <w:right w:val="single" w:color="auto" w:sz="4" w:space="0"/>
            </w:tcBorders>
            <w:shd w:val="clear" w:color="000000" w:fill="FFFFFF"/>
            <w:vAlign w:val="center"/>
          </w:tcPr>
          <w:p w14:paraId="73E8CE56">
            <w:pPr>
              <w:widowControl/>
              <w:jc w:val="center"/>
              <w:rPr>
                <w:rFonts w:hint="eastAsia" w:ascii="宋体" w:hAnsi="宋体" w:eastAsia="宋体" w:cs="宋体"/>
                <w:kern w:val="0"/>
                <w:szCs w:val="21"/>
              </w:rPr>
            </w:pPr>
            <w:r>
              <w:rPr>
                <w:rFonts w:hint="eastAsia" w:ascii="宋体" w:hAnsi="宋体" w:eastAsia="宋体" w:cs="宋体"/>
                <w:kern w:val="0"/>
                <w:szCs w:val="21"/>
              </w:rPr>
              <w:t>党史国史</w:t>
            </w:r>
          </w:p>
        </w:tc>
        <w:tc>
          <w:tcPr>
            <w:tcW w:w="420" w:type="pct"/>
            <w:tcBorders>
              <w:top w:val="nil"/>
              <w:left w:val="nil"/>
              <w:bottom w:val="single" w:color="auto" w:sz="4" w:space="0"/>
              <w:right w:val="single" w:color="auto" w:sz="4" w:space="0"/>
            </w:tcBorders>
            <w:shd w:val="clear" w:color="000000" w:fill="FFFFFF"/>
            <w:vAlign w:val="center"/>
          </w:tcPr>
          <w:p w14:paraId="4540AD4E">
            <w:pPr>
              <w:widowControl/>
              <w:jc w:val="center"/>
              <w:rPr>
                <w:rFonts w:hint="eastAsia" w:ascii="宋体" w:hAnsi="宋体" w:eastAsia="宋体" w:cs="宋体"/>
                <w:kern w:val="0"/>
                <w:szCs w:val="21"/>
              </w:rPr>
            </w:pPr>
            <w:r>
              <w:rPr>
                <w:rFonts w:hint="eastAsia" w:ascii="宋体" w:hAnsi="宋体" w:eastAsia="宋体" w:cs="宋体"/>
                <w:kern w:val="0"/>
                <w:szCs w:val="21"/>
              </w:rPr>
              <w:t>选修</w:t>
            </w:r>
          </w:p>
        </w:tc>
        <w:tc>
          <w:tcPr>
            <w:tcW w:w="321" w:type="pct"/>
            <w:tcBorders>
              <w:top w:val="nil"/>
              <w:left w:val="nil"/>
              <w:bottom w:val="single" w:color="auto" w:sz="4" w:space="0"/>
              <w:right w:val="single" w:color="auto" w:sz="4" w:space="0"/>
            </w:tcBorders>
            <w:shd w:val="clear" w:color="000000" w:fill="FFFFFF"/>
            <w:vAlign w:val="center"/>
          </w:tcPr>
          <w:p w14:paraId="5D45711C">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10" w:type="pct"/>
            <w:tcBorders>
              <w:top w:val="nil"/>
              <w:left w:val="nil"/>
              <w:bottom w:val="single" w:color="auto" w:sz="4" w:space="0"/>
              <w:right w:val="single" w:color="auto" w:sz="4" w:space="0"/>
            </w:tcBorders>
            <w:shd w:val="clear" w:color="000000" w:fill="FFFFFF"/>
            <w:vAlign w:val="center"/>
          </w:tcPr>
          <w:p w14:paraId="4C112EF7">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255" w:type="pct"/>
            <w:tcBorders>
              <w:top w:val="nil"/>
              <w:left w:val="nil"/>
              <w:bottom w:val="single" w:color="auto" w:sz="4" w:space="0"/>
              <w:right w:val="single" w:color="auto" w:sz="4" w:space="0"/>
            </w:tcBorders>
            <w:shd w:val="clear" w:color="000000" w:fill="FFFFFF"/>
            <w:vAlign w:val="center"/>
          </w:tcPr>
          <w:p w14:paraId="4A4393DE">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5" w:type="pct"/>
            <w:tcBorders>
              <w:top w:val="nil"/>
              <w:left w:val="nil"/>
              <w:bottom w:val="single" w:color="auto" w:sz="4" w:space="0"/>
              <w:right w:val="single" w:color="auto" w:sz="4" w:space="0"/>
            </w:tcBorders>
            <w:shd w:val="clear" w:color="000000" w:fill="FFFFFF"/>
            <w:vAlign w:val="center"/>
          </w:tcPr>
          <w:p w14:paraId="1D8C9932">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35DDDC12">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1B506E44">
            <w:pPr>
              <w:widowControl/>
              <w:jc w:val="center"/>
              <w:rPr>
                <w:rFonts w:hint="eastAsia" w:ascii="宋体" w:hAnsi="宋体" w:eastAsia="宋体" w:cs="宋体"/>
                <w:kern w:val="0"/>
                <w:szCs w:val="21"/>
              </w:rPr>
            </w:pPr>
          </w:p>
        </w:tc>
        <w:tc>
          <w:tcPr>
            <w:tcW w:w="257" w:type="pct"/>
            <w:tcBorders>
              <w:top w:val="single" w:color="auto" w:sz="4" w:space="0"/>
              <w:left w:val="nil"/>
              <w:bottom w:val="single" w:color="auto" w:sz="4" w:space="0"/>
              <w:right w:val="single" w:color="auto" w:sz="4" w:space="0"/>
            </w:tcBorders>
            <w:shd w:val="clear" w:color="000000" w:fill="FFFFFF"/>
            <w:vAlign w:val="center"/>
          </w:tcPr>
          <w:p w14:paraId="77A2E45E">
            <w:pPr>
              <w:widowControl/>
              <w:jc w:val="center"/>
              <w:rPr>
                <w:rFonts w:hint="eastAsia" w:ascii="宋体" w:hAnsi="宋体" w:eastAsia="宋体" w:cs="宋体"/>
                <w:kern w:val="0"/>
                <w:szCs w:val="21"/>
              </w:rPr>
            </w:pPr>
          </w:p>
        </w:tc>
        <w:tc>
          <w:tcPr>
            <w:tcW w:w="283" w:type="pct"/>
            <w:tcBorders>
              <w:top w:val="nil"/>
              <w:left w:val="nil"/>
              <w:bottom w:val="single" w:color="auto" w:sz="4" w:space="0"/>
              <w:right w:val="single" w:color="auto" w:sz="4" w:space="0"/>
            </w:tcBorders>
            <w:shd w:val="clear" w:color="000000" w:fill="FFFFFF"/>
            <w:vAlign w:val="center"/>
          </w:tcPr>
          <w:p w14:paraId="3F1FD6CB">
            <w:pPr>
              <w:widowControl/>
              <w:jc w:val="center"/>
              <w:rPr>
                <w:rFonts w:hint="eastAsia" w:ascii="宋体" w:hAnsi="宋体" w:eastAsia="宋体" w:cs="宋体"/>
                <w:kern w:val="0"/>
                <w:szCs w:val="21"/>
              </w:rPr>
            </w:pPr>
          </w:p>
        </w:tc>
        <w:tc>
          <w:tcPr>
            <w:tcW w:w="357" w:type="pct"/>
            <w:tcBorders>
              <w:top w:val="nil"/>
              <w:left w:val="nil"/>
              <w:bottom w:val="single" w:color="auto" w:sz="4" w:space="0"/>
              <w:right w:val="single" w:color="auto" w:sz="4" w:space="0"/>
            </w:tcBorders>
            <w:shd w:val="clear" w:color="000000" w:fill="auto"/>
            <w:vAlign w:val="center"/>
          </w:tcPr>
          <w:p w14:paraId="43801245">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7AC70829">
        <w:tblPrEx>
          <w:tblCellMar>
            <w:top w:w="0" w:type="dxa"/>
            <w:left w:w="108" w:type="dxa"/>
            <w:bottom w:w="0" w:type="dxa"/>
            <w:right w:w="108" w:type="dxa"/>
          </w:tblCellMar>
        </w:tblPrEx>
        <w:trPr>
          <w:trHeight w:val="390" w:hRule="atLeast"/>
        </w:trPr>
        <w:tc>
          <w:tcPr>
            <w:tcW w:w="493" w:type="pct"/>
            <w:vMerge w:val="continue"/>
            <w:tcBorders>
              <w:left w:val="single" w:color="auto" w:sz="4" w:space="0"/>
              <w:right w:val="single" w:color="auto" w:sz="4" w:space="0"/>
            </w:tcBorders>
            <w:vAlign w:val="center"/>
          </w:tcPr>
          <w:p w14:paraId="60D02E37">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2D89E546">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040" w:type="pct"/>
            <w:tcBorders>
              <w:top w:val="nil"/>
              <w:left w:val="nil"/>
              <w:bottom w:val="single" w:color="auto" w:sz="4" w:space="0"/>
              <w:right w:val="single" w:color="auto" w:sz="4" w:space="0"/>
            </w:tcBorders>
            <w:shd w:val="clear" w:color="000000" w:fill="FFFFFF"/>
            <w:vAlign w:val="center"/>
          </w:tcPr>
          <w:p w14:paraId="1E2D7A7C">
            <w:pPr>
              <w:widowControl/>
              <w:jc w:val="center"/>
              <w:rPr>
                <w:rFonts w:hint="eastAsia" w:ascii="宋体" w:hAnsi="宋体" w:eastAsia="宋体" w:cs="宋体"/>
                <w:kern w:val="0"/>
                <w:szCs w:val="21"/>
              </w:rPr>
            </w:pPr>
            <w:r>
              <w:rPr>
                <w:rFonts w:hint="eastAsia" w:ascii="宋体" w:hAnsi="宋体" w:eastAsia="宋体" w:cs="宋体"/>
                <w:kern w:val="0"/>
                <w:szCs w:val="21"/>
              </w:rPr>
              <w:t>中华优秀传统文化</w:t>
            </w:r>
          </w:p>
        </w:tc>
        <w:tc>
          <w:tcPr>
            <w:tcW w:w="420" w:type="pct"/>
            <w:tcBorders>
              <w:top w:val="nil"/>
              <w:left w:val="nil"/>
              <w:bottom w:val="single" w:color="auto" w:sz="4" w:space="0"/>
              <w:right w:val="single" w:color="auto" w:sz="4" w:space="0"/>
            </w:tcBorders>
            <w:shd w:val="clear" w:color="000000" w:fill="FFFFFF"/>
            <w:vAlign w:val="center"/>
          </w:tcPr>
          <w:p w14:paraId="51C0A889">
            <w:pPr>
              <w:widowControl/>
              <w:jc w:val="center"/>
              <w:rPr>
                <w:rFonts w:hint="eastAsia" w:ascii="宋体" w:hAnsi="宋体" w:eastAsia="宋体" w:cs="宋体"/>
                <w:kern w:val="0"/>
                <w:szCs w:val="21"/>
              </w:rPr>
            </w:pPr>
            <w:r>
              <w:rPr>
                <w:rFonts w:hint="eastAsia" w:ascii="宋体" w:hAnsi="宋体" w:eastAsia="宋体" w:cs="宋体"/>
                <w:kern w:val="0"/>
                <w:szCs w:val="21"/>
              </w:rPr>
              <w:t>选修</w:t>
            </w:r>
          </w:p>
        </w:tc>
        <w:tc>
          <w:tcPr>
            <w:tcW w:w="321" w:type="pct"/>
            <w:tcBorders>
              <w:top w:val="nil"/>
              <w:left w:val="nil"/>
              <w:bottom w:val="single" w:color="auto" w:sz="4" w:space="0"/>
              <w:right w:val="single" w:color="auto" w:sz="4" w:space="0"/>
            </w:tcBorders>
            <w:shd w:val="clear" w:color="000000" w:fill="FFFFFF"/>
            <w:vAlign w:val="center"/>
          </w:tcPr>
          <w:p w14:paraId="670E602A">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10" w:type="pct"/>
            <w:tcBorders>
              <w:top w:val="nil"/>
              <w:left w:val="nil"/>
              <w:bottom w:val="single" w:color="auto" w:sz="4" w:space="0"/>
              <w:right w:val="single" w:color="auto" w:sz="4" w:space="0"/>
            </w:tcBorders>
            <w:shd w:val="clear" w:color="000000" w:fill="FFFFFF"/>
            <w:vAlign w:val="center"/>
          </w:tcPr>
          <w:p w14:paraId="2D8C27A4">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255" w:type="pct"/>
            <w:tcBorders>
              <w:top w:val="nil"/>
              <w:left w:val="nil"/>
              <w:bottom w:val="single" w:color="auto" w:sz="4" w:space="0"/>
              <w:right w:val="single" w:color="auto" w:sz="4" w:space="0"/>
            </w:tcBorders>
            <w:shd w:val="clear" w:color="000000" w:fill="FFFFFF"/>
            <w:vAlign w:val="center"/>
          </w:tcPr>
          <w:p w14:paraId="74D98622">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57FBB219">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5" w:type="pct"/>
            <w:tcBorders>
              <w:top w:val="nil"/>
              <w:left w:val="nil"/>
              <w:bottom w:val="single" w:color="auto" w:sz="4" w:space="0"/>
              <w:right w:val="single" w:color="auto" w:sz="4" w:space="0"/>
            </w:tcBorders>
            <w:shd w:val="clear" w:color="000000" w:fill="FFFFFF"/>
            <w:vAlign w:val="center"/>
          </w:tcPr>
          <w:p w14:paraId="6DEC4AB6">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1CFB1BF5">
            <w:pPr>
              <w:widowControl/>
              <w:jc w:val="center"/>
              <w:rPr>
                <w:rFonts w:hint="eastAsia" w:ascii="宋体" w:hAnsi="宋体" w:eastAsia="宋体" w:cs="宋体"/>
                <w:kern w:val="0"/>
                <w:szCs w:val="21"/>
              </w:rPr>
            </w:pPr>
          </w:p>
        </w:tc>
        <w:tc>
          <w:tcPr>
            <w:tcW w:w="257" w:type="pct"/>
            <w:tcBorders>
              <w:top w:val="single" w:color="auto" w:sz="4" w:space="0"/>
              <w:left w:val="nil"/>
              <w:bottom w:val="single" w:color="auto" w:sz="4" w:space="0"/>
              <w:right w:val="single" w:color="auto" w:sz="4" w:space="0"/>
            </w:tcBorders>
            <w:shd w:val="clear" w:color="000000" w:fill="FFFFFF"/>
            <w:vAlign w:val="center"/>
          </w:tcPr>
          <w:p w14:paraId="686C58F3">
            <w:pPr>
              <w:widowControl/>
              <w:jc w:val="center"/>
              <w:rPr>
                <w:rFonts w:hint="eastAsia" w:ascii="宋体" w:hAnsi="宋体" w:eastAsia="宋体" w:cs="宋体"/>
                <w:kern w:val="0"/>
                <w:szCs w:val="21"/>
              </w:rPr>
            </w:pPr>
          </w:p>
        </w:tc>
        <w:tc>
          <w:tcPr>
            <w:tcW w:w="283" w:type="pct"/>
            <w:tcBorders>
              <w:top w:val="nil"/>
              <w:left w:val="nil"/>
              <w:bottom w:val="single" w:color="auto" w:sz="4" w:space="0"/>
              <w:right w:val="single" w:color="auto" w:sz="4" w:space="0"/>
            </w:tcBorders>
            <w:shd w:val="clear" w:color="000000" w:fill="FFFFFF"/>
            <w:vAlign w:val="center"/>
          </w:tcPr>
          <w:p w14:paraId="1F9D3F0A">
            <w:pPr>
              <w:widowControl/>
              <w:jc w:val="center"/>
              <w:rPr>
                <w:rFonts w:hint="eastAsia" w:ascii="宋体" w:hAnsi="宋体" w:eastAsia="宋体" w:cs="宋体"/>
                <w:kern w:val="0"/>
                <w:szCs w:val="21"/>
              </w:rPr>
            </w:pPr>
          </w:p>
        </w:tc>
        <w:tc>
          <w:tcPr>
            <w:tcW w:w="357" w:type="pct"/>
            <w:tcBorders>
              <w:top w:val="nil"/>
              <w:left w:val="nil"/>
              <w:bottom w:val="single" w:color="auto" w:sz="4" w:space="0"/>
              <w:right w:val="single" w:color="auto" w:sz="4" w:space="0"/>
            </w:tcBorders>
            <w:shd w:val="clear" w:color="000000" w:fill="auto"/>
            <w:vAlign w:val="center"/>
          </w:tcPr>
          <w:p w14:paraId="6E883786">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4803409C">
        <w:tblPrEx>
          <w:tblCellMar>
            <w:top w:w="0" w:type="dxa"/>
            <w:left w:w="108" w:type="dxa"/>
            <w:bottom w:w="0" w:type="dxa"/>
            <w:right w:w="108" w:type="dxa"/>
          </w:tblCellMar>
        </w:tblPrEx>
        <w:trPr>
          <w:trHeight w:val="390" w:hRule="atLeast"/>
        </w:trPr>
        <w:tc>
          <w:tcPr>
            <w:tcW w:w="493" w:type="pct"/>
            <w:vMerge w:val="continue"/>
            <w:tcBorders>
              <w:left w:val="single" w:color="auto" w:sz="4" w:space="0"/>
              <w:right w:val="single" w:color="auto" w:sz="4" w:space="0"/>
            </w:tcBorders>
            <w:vAlign w:val="center"/>
          </w:tcPr>
          <w:p w14:paraId="40911018">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182344A9">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1040" w:type="pct"/>
            <w:tcBorders>
              <w:top w:val="nil"/>
              <w:left w:val="nil"/>
              <w:bottom w:val="single" w:color="auto" w:sz="4" w:space="0"/>
              <w:right w:val="single" w:color="auto" w:sz="4" w:space="0"/>
            </w:tcBorders>
            <w:shd w:val="clear" w:color="000000" w:fill="FFFFFF"/>
            <w:vAlign w:val="center"/>
          </w:tcPr>
          <w:p w14:paraId="1C0DB601">
            <w:pPr>
              <w:widowControl/>
              <w:jc w:val="center"/>
              <w:rPr>
                <w:rFonts w:hint="eastAsia" w:ascii="宋体" w:hAnsi="宋体" w:eastAsia="宋体" w:cs="宋体"/>
                <w:kern w:val="0"/>
                <w:szCs w:val="21"/>
              </w:rPr>
            </w:pPr>
            <w:r>
              <w:rPr>
                <w:rFonts w:hint="eastAsia" w:ascii="宋体" w:hAnsi="宋体" w:eastAsia="宋体" w:cs="宋体"/>
                <w:kern w:val="0"/>
                <w:szCs w:val="21"/>
              </w:rPr>
              <w:t>国家安全教育</w:t>
            </w:r>
          </w:p>
        </w:tc>
        <w:tc>
          <w:tcPr>
            <w:tcW w:w="420" w:type="pct"/>
            <w:tcBorders>
              <w:top w:val="nil"/>
              <w:left w:val="nil"/>
              <w:bottom w:val="single" w:color="auto" w:sz="4" w:space="0"/>
              <w:right w:val="single" w:color="auto" w:sz="4" w:space="0"/>
            </w:tcBorders>
            <w:shd w:val="clear" w:color="000000" w:fill="FFFFFF"/>
            <w:vAlign w:val="center"/>
          </w:tcPr>
          <w:p w14:paraId="550BF717">
            <w:pPr>
              <w:widowControl/>
              <w:jc w:val="center"/>
              <w:rPr>
                <w:rFonts w:hint="eastAsia" w:ascii="宋体" w:hAnsi="宋体" w:eastAsia="宋体" w:cs="宋体"/>
                <w:kern w:val="0"/>
                <w:szCs w:val="21"/>
              </w:rPr>
            </w:pPr>
            <w:r>
              <w:rPr>
                <w:rFonts w:hint="eastAsia" w:ascii="宋体" w:hAnsi="宋体" w:eastAsia="宋体" w:cs="宋体"/>
                <w:kern w:val="0"/>
                <w:szCs w:val="21"/>
              </w:rPr>
              <w:t>选修</w:t>
            </w:r>
          </w:p>
        </w:tc>
        <w:tc>
          <w:tcPr>
            <w:tcW w:w="321" w:type="pct"/>
            <w:tcBorders>
              <w:top w:val="nil"/>
              <w:left w:val="nil"/>
              <w:bottom w:val="single" w:color="auto" w:sz="4" w:space="0"/>
              <w:right w:val="single" w:color="auto" w:sz="4" w:space="0"/>
            </w:tcBorders>
            <w:shd w:val="clear" w:color="000000" w:fill="FFFFFF"/>
            <w:vAlign w:val="center"/>
          </w:tcPr>
          <w:p w14:paraId="47130612">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10" w:type="pct"/>
            <w:tcBorders>
              <w:top w:val="nil"/>
              <w:left w:val="nil"/>
              <w:bottom w:val="single" w:color="auto" w:sz="4" w:space="0"/>
              <w:right w:val="single" w:color="auto" w:sz="4" w:space="0"/>
            </w:tcBorders>
            <w:shd w:val="clear" w:color="000000" w:fill="FFFFFF"/>
            <w:vAlign w:val="center"/>
          </w:tcPr>
          <w:p w14:paraId="3FDCBCC7">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255" w:type="pct"/>
            <w:tcBorders>
              <w:top w:val="nil"/>
              <w:left w:val="nil"/>
              <w:bottom w:val="single" w:color="auto" w:sz="4" w:space="0"/>
              <w:right w:val="single" w:color="auto" w:sz="4" w:space="0"/>
            </w:tcBorders>
            <w:shd w:val="clear" w:color="000000" w:fill="FFFFFF"/>
            <w:vAlign w:val="center"/>
          </w:tcPr>
          <w:p w14:paraId="1242E8C6">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2BE8BC89">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1A95ADFC">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5" w:type="pct"/>
            <w:tcBorders>
              <w:top w:val="nil"/>
              <w:left w:val="nil"/>
              <w:bottom w:val="single" w:color="auto" w:sz="4" w:space="0"/>
              <w:right w:val="single" w:color="auto" w:sz="4" w:space="0"/>
            </w:tcBorders>
            <w:shd w:val="clear" w:color="000000" w:fill="FFFFFF"/>
            <w:vAlign w:val="center"/>
          </w:tcPr>
          <w:p w14:paraId="7B406AB2">
            <w:pPr>
              <w:widowControl/>
              <w:jc w:val="center"/>
              <w:rPr>
                <w:rFonts w:hint="eastAsia" w:ascii="宋体" w:hAnsi="宋体" w:eastAsia="宋体" w:cs="宋体"/>
                <w:kern w:val="0"/>
                <w:szCs w:val="21"/>
              </w:rPr>
            </w:pPr>
          </w:p>
        </w:tc>
        <w:tc>
          <w:tcPr>
            <w:tcW w:w="257" w:type="pct"/>
            <w:tcBorders>
              <w:top w:val="single" w:color="auto" w:sz="4" w:space="0"/>
              <w:left w:val="nil"/>
              <w:bottom w:val="single" w:color="auto" w:sz="4" w:space="0"/>
              <w:right w:val="single" w:color="auto" w:sz="4" w:space="0"/>
            </w:tcBorders>
            <w:shd w:val="clear" w:color="000000" w:fill="FFFFFF"/>
            <w:vAlign w:val="center"/>
          </w:tcPr>
          <w:p w14:paraId="714A19CF">
            <w:pPr>
              <w:widowControl/>
              <w:jc w:val="center"/>
              <w:rPr>
                <w:rFonts w:hint="eastAsia" w:ascii="宋体" w:hAnsi="宋体" w:eastAsia="宋体" w:cs="宋体"/>
                <w:kern w:val="0"/>
                <w:szCs w:val="21"/>
              </w:rPr>
            </w:pPr>
          </w:p>
        </w:tc>
        <w:tc>
          <w:tcPr>
            <w:tcW w:w="283" w:type="pct"/>
            <w:tcBorders>
              <w:top w:val="nil"/>
              <w:left w:val="nil"/>
              <w:bottom w:val="single" w:color="auto" w:sz="4" w:space="0"/>
              <w:right w:val="single" w:color="auto" w:sz="4" w:space="0"/>
            </w:tcBorders>
            <w:shd w:val="clear" w:color="000000" w:fill="FFFFFF"/>
            <w:vAlign w:val="center"/>
          </w:tcPr>
          <w:p w14:paraId="42CD10D0">
            <w:pPr>
              <w:widowControl/>
              <w:jc w:val="center"/>
              <w:rPr>
                <w:rFonts w:hint="eastAsia" w:ascii="宋体" w:hAnsi="宋体" w:eastAsia="宋体" w:cs="宋体"/>
                <w:kern w:val="0"/>
                <w:szCs w:val="21"/>
              </w:rPr>
            </w:pPr>
          </w:p>
        </w:tc>
        <w:tc>
          <w:tcPr>
            <w:tcW w:w="357" w:type="pct"/>
            <w:tcBorders>
              <w:top w:val="nil"/>
              <w:left w:val="nil"/>
              <w:bottom w:val="single" w:color="auto" w:sz="4" w:space="0"/>
              <w:right w:val="single" w:color="auto" w:sz="4" w:space="0"/>
            </w:tcBorders>
            <w:shd w:val="clear" w:color="000000" w:fill="auto"/>
            <w:vAlign w:val="center"/>
          </w:tcPr>
          <w:p w14:paraId="500AC3B8">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18321080">
        <w:tblPrEx>
          <w:tblCellMar>
            <w:top w:w="0" w:type="dxa"/>
            <w:left w:w="108" w:type="dxa"/>
            <w:bottom w:w="0" w:type="dxa"/>
            <w:right w:w="108" w:type="dxa"/>
          </w:tblCellMar>
        </w:tblPrEx>
        <w:trPr>
          <w:trHeight w:val="390" w:hRule="atLeast"/>
        </w:trPr>
        <w:tc>
          <w:tcPr>
            <w:tcW w:w="493" w:type="pct"/>
            <w:vMerge w:val="continue"/>
            <w:tcBorders>
              <w:left w:val="single" w:color="auto" w:sz="4" w:space="0"/>
              <w:right w:val="single" w:color="auto" w:sz="4" w:space="0"/>
            </w:tcBorders>
            <w:vAlign w:val="center"/>
          </w:tcPr>
          <w:p w14:paraId="3FD2878C">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0AA6EEC3">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1040" w:type="pct"/>
            <w:tcBorders>
              <w:top w:val="nil"/>
              <w:left w:val="nil"/>
              <w:bottom w:val="single" w:color="auto" w:sz="4" w:space="0"/>
              <w:right w:val="single" w:color="auto" w:sz="4" w:space="0"/>
            </w:tcBorders>
            <w:shd w:val="clear" w:color="000000" w:fill="FFFFFF"/>
            <w:vAlign w:val="center"/>
          </w:tcPr>
          <w:p w14:paraId="41226DB4">
            <w:pPr>
              <w:widowControl/>
              <w:jc w:val="center"/>
              <w:rPr>
                <w:rFonts w:hint="eastAsia" w:ascii="宋体" w:hAnsi="宋体" w:eastAsia="宋体" w:cs="宋体"/>
                <w:kern w:val="0"/>
                <w:szCs w:val="21"/>
              </w:rPr>
            </w:pPr>
            <w:r>
              <w:rPr>
                <w:rFonts w:hint="eastAsia" w:ascii="宋体" w:hAnsi="宋体" w:eastAsia="宋体" w:cs="宋体"/>
                <w:kern w:val="0"/>
                <w:szCs w:val="21"/>
              </w:rPr>
              <w:t>音乐赏析</w:t>
            </w:r>
          </w:p>
        </w:tc>
        <w:tc>
          <w:tcPr>
            <w:tcW w:w="420" w:type="pct"/>
            <w:tcBorders>
              <w:top w:val="nil"/>
              <w:left w:val="nil"/>
              <w:bottom w:val="single" w:color="auto" w:sz="4" w:space="0"/>
              <w:right w:val="single" w:color="auto" w:sz="4" w:space="0"/>
            </w:tcBorders>
            <w:shd w:val="clear" w:color="000000" w:fill="FFFFFF"/>
            <w:vAlign w:val="center"/>
          </w:tcPr>
          <w:p w14:paraId="60D77B70">
            <w:pPr>
              <w:widowControl/>
              <w:jc w:val="center"/>
              <w:rPr>
                <w:rFonts w:hint="eastAsia" w:ascii="宋体" w:hAnsi="宋体" w:eastAsia="宋体" w:cs="宋体"/>
                <w:kern w:val="0"/>
                <w:szCs w:val="21"/>
              </w:rPr>
            </w:pPr>
            <w:r>
              <w:rPr>
                <w:rFonts w:hint="eastAsia" w:ascii="宋体" w:hAnsi="宋体" w:eastAsia="宋体" w:cs="宋体"/>
                <w:kern w:val="0"/>
                <w:szCs w:val="21"/>
              </w:rPr>
              <w:t>选修</w:t>
            </w:r>
          </w:p>
        </w:tc>
        <w:tc>
          <w:tcPr>
            <w:tcW w:w="321" w:type="pct"/>
            <w:tcBorders>
              <w:top w:val="nil"/>
              <w:left w:val="nil"/>
              <w:bottom w:val="single" w:color="auto" w:sz="4" w:space="0"/>
              <w:right w:val="single" w:color="auto" w:sz="4" w:space="0"/>
            </w:tcBorders>
            <w:shd w:val="clear" w:color="000000" w:fill="FFFFFF"/>
            <w:vAlign w:val="center"/>
          </w:tcPr>
          <w:p w14:paraId="45A76ADA">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10" w:type="pct"/>
            <w:tcBorders>
              <w:top w:val="nil"/>
              <w:left w:val="nil"/>
              <w:bottom w:val="single" w:color="auto" w:sz="4" w:space="0"/>
              <w:right w:val="single" w:color="auto" w:sz="4" w:space="0"/>
            </w:tcBorders>
            <w:shd w:val="clear" w:color="000000" w:fill="FFFFFF"/>
            <w:vAlign w:val="center"/>
          </w:tcPr>
          <w:p w14:paraId="42BB0E01">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255" w:type="pct"/>
            <w:tcBorders>
              <w:top w:val="nil"/>
              <w:left w:val="nil"/>
              <w:bottom w:val="single" w:color="auto" w:sz="4" w:space="0"/>
              <w:right w:val="single" w:color="auto" w:sz="4" w:space="0"/>
            </w:tcBorders>
            <w:shd w:val="clear" w:color="000000" w:fill="FFFFFF"/>
            <w:vAlign w:val="center"/>
          </w:tcPr>
          <w:p w14:paraId="1D1509EB">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4B2A2FC6">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2C7789A2">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00E7E95E">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7" w:type="pct"/>
            <w:tcBorders>
              <w:top w:val="single" w:color="auto" w:sz="4" w:space="0"/>
              <w:left w:val="nil"/>
              <w:bottom w:val="single" w:color="auto" w:sz="4" w:space="0"/>
              <w:right w:val="single" w:color="auto" w:sz="4" w:space="0"/>
            </w:tcBorders>
            <w:shd w:val="clear" w:color="000000" w:fill="FFFFFF"/>
            <w:vAlign w:val="center"/>
          </w:tcPr>
          <w:p w14:paraId="5BF062A2">
            <w:pPr>
              <w:widowControl/>
              <w:jc w:val="center"/>
              <w:rPr>
                <w:rFonts w:hint="eastAsia" w:ascii="宋体" w:hAnsi="宋体" w:eastAsia="宋体" w:cs="宋体"/>
                <w:kern w:val="0"/>
                <w:szCs w:val="21"/>
              </w:rPr>
            </w:pPr>
          </w:p>
        </w:tc>
        <w:tc>
          <w:tcPr>
            <w:tcW w:w="283" w:type="pct"/>
            <w:tcBorders>
              <w:top w:val="nil"/>
              <w:left w:val="nil"/>
              <w:bottom w:val="single" w:color="auto" w:sz="4" w:space="0"/>
              <w:right w:val="single" w:color="auto" w:sz="4" w:space="0"/>
            </w:tcBorders>
            <w:shd w:val="clear" w:color="000000" w:fill="FFFFFF"/>
            <w:vAlign w:val="center"/>
          </w:tcPr>
          <w:p w14:paraId="3004D67E">
            <w:pPr>
              <w:widowControl/>
              <w:jc w:val="center"/>
              <w:rPr>
                <w:rFonts w:hint="eastAsia" w:ascii="宋体" w:hAnsi="宋体" w:eastAsia="宋体" w:cs="宋体"/>
                <w:kern w:val="0"/>
                <w:szCs w:val="21"/>
              </w:rPr>
            </w:pPr>
          </w:p>
        </w:tc>
        <w:tc>
          <w:tcPr>
            <w:tcW w:w="357" w:type="pct"/>
            <w:tcBorders>
              <w:top w:val="nil"/>
              <w:left w:val="nil"/>
              <w:bottom w:val="single" w:color="auto" w:sz="4" w:space="0"/>
              <w:right w:val="single" w:color="auto" w:sz="4" w:space="0"/>
            </w:tcBorders>
            <w:shd w:val="clear" w:color="000000" w:fill="auto"/>
            <w:vAlign w:val="center"/>
          </w:tcPr>
          <w:p w14:paraId="44A56575">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359B6C2F">
        <w:tblPrEx>
          <w:tblCellMar>
            <w:top w:w="0" w:type="dxa"/>
            <w:left w:w="108" w:type="dxa"/>
            <w:bottom w:w="0" w:type="dxa"/>
            <w:right w:w="108" w:type="dxa"/>
          </w:tblCellMar>
        </w:tblPrEx>
        <w:trPr>
          <w:trHeight w:val="390" w:hRule="atLeast"/>
        </w:trPr>
        <w:tc>
          <w:tcPr>
            <w:tcW w:w="493" w:type="pct"/>
            <w:vMerge w:val="continue"/>
            <w:tcBorders>
              <w:left w:val="single" w:color="auto" w:sz="4" w:space="0"/>
              <w:bottom w:val="single" w:color="auto" w:sz="4" w:space="0"/>
              <w:right w:val="single" w:color="auto" w:sz="4" w:space="0"/>
            </w:tcBorders>
            <w:vAlign w:val="center"/>
          </w:tcPr>
          <w:p w14:paraId="53AFAD8E">
            <w:pPr>
              <w:widowControl/>
              <w:jc w:val="left"/>
              <w:rPr>
                <w:rFonts w:hint="eastAsia" w:ascii="宋体" w:hAnsi="宋体" w:eastAsia="宋体" w:cs="宋体"/>
                <w:b/>
                <w:bCs/>
                <w:kern w:val="0"/>
                <w:sz w:val="24"/>
                <w:szCs w:val="24"/>
              </w:rPr>
            </w:pPr>
          </w:p>
        </w:tc>
        <w:tc>
          <w:tcPr>
            <w:tcW w:w="1854" w:type="pct"/>
            <w:gridSpan w:val="3"/>
            <w:tcBorders>
              <w:top w:val="single" w:color="auto" w:sz="4" w:space="0"/>
              <w:left w:val="nil"/>
              <w:bottom w:val="single" w:color="auto" w:sz="4" w:space="0"/>
              <w:right w:val="single" w:color="auto" w:sz="4" w:space="0"/>
            </w:tcBorders>
            <w:shd w:val="clear" w:color="auto" w:fill="D7D7D7" w:themeFill="background1" w:themeFillShade="D8"/>
            <w:vAlign w:val="center"/>
          </w:tcPr>
          <w:p w14:paraId="15A1FD20">
            <w:pPr>
              <w:widowControl/>
              <w:jc w:val="center"/>
              <w:rPr>
                <w:rFonts w:hint="eastAsia" w:ascii="宋体" w:hAnsi="宋体" w:eastAsia="宋体" w:cs="宋体"/>
                <w:kern w:val="0"/>
                <w:szCs w:val="21"/>
              </w:rPr>
            </w:pPr>
            <w:r>
              <w:rPr>
                <w:rFonts w:hint="eastAsia" w:ascii="宋体" w:hAnsi="宋体" w:eastAsia="宋体" w:cs="宋体"/>
                <w:kern w:val="0"/>
                <w:szCs w:val="21"/>
              </w:rPr>
              <w:t>小计</w:t>
            </w:r>
          </w:p>
        </w:tc>
        <w:tc>
          <w:tcPr>
            <w:tcW w:w="321" w:type="pct"/>
            <w:tcBorders>
              <w:top w:val="nil"/>
              <w:left w:val="nil"/>
              <w:bottom w:val="single" w:color="auto" w:sz="4" w:space="0"/>
              <w:right w:val="single" w:color="auto" w:sz="4" w:space="0"/>
            </w:tcBorders>
            <w:shd w:val="clear" w:color="auto" w:fill="D7D7D7" w:themeFill="background1" w:themeFillShade="D8"/>
            <w:vAlign w:val="center"/>
          </w:tcPr>
          <w:p w14:paraId="0278749E">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10" w:type="pct"/>
            <w:tcBorders>
              <w:top w:val="nil"/>
              <w:left w:val="nil"/>
              <w:bottom w:val="single" w:color="auto" w:sz="4" w:space="0"/>
              <w:right w:val="single" w:color="auto" w:sz="4" w:space="0"/>
            </w:tcBorders>
            <w:shd w:val="clear" w:color="auto" w:fill="D7D7D7" w:themeFill="background1" w:themeFillShade="D8"/>
            <w:vAlign w:val="center"/>
          </w:tcPr>
          <w:p w14:paraId="621E8985">
            <w:pPr>
              <w:widowControl/>
              <w:jc w:val="center"/>
              <w:rPr>
                <w:rFonts w:hint="eastAsia" w:ascii="宋体" w:hAnsi="宋体" w:eastAsia="宋体" w:cs="宋体"/>
                <w:kern w:val="0"/>
                <w:szCs w:val="21"/>
              </w:rPr>
            </w:pPr>
            <w:r>
              <w:rPr>
                <w:rFonts w:hint="eastAsia" w:ascii="宋体" w:hAnsi="宋体" w:eastAsia="宋体" w:cs="宋体"/>
                <w:kern w:val="0"/>
                <w:szCs w:val="21"/>
              </w:rPr>
              <w:t>72</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488E8F08">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2011FCFA">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6D22B8D7">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681A0EE2">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7" w:type="pct"/>
            <w:tcBorders>
              <w:top w:val="nil"/>
              <w:left w:val="nil"/>
              <w:bottom w:val="single" w:color="auto" w:sz="4" w:space="0"/>
              <w:right w:val="single" w:color="auto" w:sz="4" w:space="0"/>
            </w:tcBorders>
            <w:shd w:val="clear" w:color="auto" w:fill="D7D7D7" w:themeFill="background1" w:themeFillShade="D8"/>
            <w:vAlign w:val="center"/>
          </w:tcPr>
          <w:p w14:paraId="4AB9DAD4">
            <w:pPr>
              <w:widowControl/>
              <w:jc w:val="center"/>
              <w:rPr>
                <w:rFonts w:hint="eastAsia" w:ascii="宋体" w:hAnsi="宋体" w:eastAsia="宋体" w:cs="宋体"/>
                <w:kern w:val="0"/>
                <w:szCs w:val="21"/>
              </w:rPr>
            </w:pPr>
          </w:p>
        </w:tc>
        <w:tc>
          <w:tcPr>
            <w:tcW w:w="283" w:type="pct"/>
            <w:tcBorders>
              <w:top w:val="nil"/>
              <w:left w:val="nil"/>
              <w:bottom w:val="single" w:color="auto" w:sz="4" w:space="0"/>
              <w:right w:val="single" w:color="auto" w:sz="4" w:space="0"/>
            </w:tcBorders>
            <w:shd w:val="clear" w:color="auto" w:fill="D7D7D7" w:themeFill="background1" w:themeFillShade="D8"/>
            <w:vAlign w:val="center"/>
          </w:tcPr>
          <w:p w14:paraId="570CD1FA">
            <w:pPr>
              <w:widowControl/>
              <w:jc w:val="center"/>
              <w:rPr>
                <w:rFonts w:hint="eastAsia" w:ascii="宋体" w:hAnsi="宋体" w:eastAsia="宋体" w:cs="宋体"/>
                <w:kern w:val="0"/>
                <w:szCs w:val="21"/>
              </w:rPr>
            </w:pPr>
          </w:p>
        </w:tc>
        <w:tc>
          <w:tcPr>
            <w:tcW w:w="357" w:type="pct"/>
            <w:tcBorders>
              <w:top w:val="nil"/>
              <w:left w:val="nil"/>
              <w:bottom w:val="single" w:color="auto" w:sz="4" w:space="0"/>
              <w:right w:val="single" w:color="auto" w:sz="4" w:space="0"/>
            </w:tcBorders>
            <w:shd w:val="clear" w:color="auto" w:fill="D7D7D7" w:themeFill="background1" w:themeFillShade="D8"/>
            <w:vAlign w:val="center"/>
          </w:tcPr>
          <w:p w14:paraId="21E0514B">
            <w:pPr>
              <w:widowControl/>
              <w:jc w:val="center"/>
              <w:rPr>
                <w:rFonts w:hint="eastAsia" w:ascii="宋体" w:hAnsi="宋体" w:eastAsia="宋体" w:cs="宋体"/>
                <w:kern w:val="0"/>
                <w:szCs w:val="21"/>
              </w:rPr>
            </w:pPr>
          </w:p>
        </w:tc>
      </w:tr>
      <w:tr w14:paraId="5A44089E">
        <w:tblPrEx>
          <w:tblCellMar>
            <w:top w:w="0" w:type="dxa"/>
            <w:left w:w="108" w:type="dxa"/>
            <w:bottom w:w="0" w:type="dxa"/>
            <w:right w:w="108" w:type="dxa"/>
          </w:tblCellMar>
        </w:tblPrEx>
        <w:trPr>
          <w:trHeight w:val="390" w:hRule="atLeast"/>
        </w:trPr>
        <w:tc>
          <w:tcPr>
            <w:tcW w:w="493" w:type="pct"/>
            <w:vMerge w:val="restart"/>
            <w:tcBorders>
              <w:top w:val="nil"/>
              <w:left w:val="single" w:color="auto" w:sz="4" w:space="0"/>
              <w:bottom w:val="single" w:color="auto" w:sz="4" w:space="0"/>
              <w:right w:val="single" w:color="auto" w:sz="4" w:space="0"/>
            </w:tcBorders>
            <w:shd w:val="clear" w:color="000000" w:fill="FFFFFF"/>
            <w:textDirection w:val="tbRlV"/>
            <w:vAlign w:val="center"/>
          </w:tcPr>
          <w:p w14:paraId="26921AEC">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专业基础（核心）课程</w:t>
            </w:r>
          </w:p>
        </w:tc>
        <w:tc>
          <w:tcPr>
            <w:tcW w:w="393" w:type="pct"/>
            <w:tcBorders>
              <w:top w:val="nil"/>
              <w:left w:val="nil"/>
              <w:bottom w:val="single" w:color="auto" w:sz="4" w:space="0"/>
              <w:right w:val="single" w:color="auto" w:sz="4" w:space="0"/>
            </w:tcBorders>
            <w:shd w:val="clear" w:color="000000" w:fill="FFFFFF"/>
            <w:vAlign w:val="center"/>
          </w:tcPr>
          <w:p w14:paraId="4E1F8D06">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040" w:type="pct"/>
            <w:tcBorders>
              <w:top w:val="nil"/>
              <w:left w:val="nil"/>
              <w:bottom w:val="single" w:color="auto" w:sz="4" w:space="0"/>
              <w:right w:val="single" w:color="auto" w:sz="4" w:space="0"/>
            </w:tcBorders>
            <w:shd w:val="clear" w:color="000000" w:fill="FFFFFF"/>
            <w:vAlign w:val="center"/>
          </w:tcPr>
          <w:p w14:paraId="2B720F59">
            <w:pPr>
              <w:widowControl/>
              <w:jc w:val="center"/>
              <w:rPr>
                <w:rFonts w:hint="eastAsia" w:ascii="宋体" w:hAnsi="宋体" w:eastAsia="宋体" w:cs="宋体"/>
                <w:kern w:val="0"/>
                <w:szCs w:val="21"/>
              </w:rPr>
            </w:pPr>
            <w:r>
              <w:rPr>
                <w:rFonts w:hint="eastAsia" w:ascii="宋体" w:hAnsi="宋体" w:eastAsia="宋体" w:cs="宋体"/>
                <w:kern w:val="0"/>
                <w:szCs w:val="21"/>
              </w:rPr>
              <w:t>电子商务基础</w:t>
            </w:r>
          </w:p>
        </w:tc>
        <w:tc>
          <w:tcPr>
            <w:tcW w:w="420" w:type="pct"/>
            <w:tcBorders>
              <w:top w:val="nil"/>
              <w:left w:val="nil"/>
              <w:bottom w:val="single" w:color="auto" w:sz="4" w:space="0"/>
              <w:right w:val="single" w:color="auto" w:sz="4" w:space="0"/>
            </w:tcBorders>
            <w:shd w:val="clear" w:color="000000" w:fill="FFFFFF"/>
            <w:vAlign w:val="center"/>
          </w:tcPr>
          <w:p w14:paraId="51C39FF3">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58DC0637">
            <w:pPr>
              <w:widowControl/>
              <w:jc w:val="center"/>
              <w:rPr>
                <w:rFonts w:hint="eastAsia" w:ascii="宋体" w:hAnsi="宋体" w:eastAsia="宋体" w:cs="宋体"/>
                <w:kern w:val="0"/>
                <w:szCs w:val="21"/>
              </w:rPr>
            </w:pPr>
            <w:r>
              <w:rPr>
                <w:rFonts w:hint="eastAsia" w:ascii="宋体" w:hAnsi="宋体" w:eastAsia="宋体" w:cs="宋体"/>
                <w:kern w:val="0"/>
                <w:szCs w:val="21"/>
              </w:rPr>
              <w:t>8</w:t>
            </w:r>
          </w:p>
        </w:tc>
        <w:tc>
          <w:tcPr>
            <w:tcW w:w="410" w:type="pct"/>
            <w:tcBorders>
              <w:top w:val="nil"/>
              <w:left w:val="nil"/>
              <w:bottom w:val="single" w:color="auto" w:sz="4" w:space="0"/>
              <w:right w:val="single" w:color="auto" w:sz="4" w:space="0"/>
            </w:tcBorders>
            <w:shd w:val="clear" w:color="000000" w:fill="FFFFFF"/>
            <w:vAlign w:val="center"/>
          </w:tcPr>
          <w:p w14:paraId="0BE75D20">
            <w:pPr>
              <w:widowControl/>
              <w:jc w:val="center"/>
              <w:rPr>
                <w:rFonts w:hint="eastAsia" w:ascii="宋体" w:hAnsi="宋体" w:eastAsia="宋体" w:cs="宋体"/>
                <w:kern w:val="0"/>
                <w:szCs w:val="21"/>
              </w:rPr>
            </w:pPr>
            <w:r>
              <w:rPr>
                <w:rFonts w:hint="eastAsia" w:ascii="宋体" w:hAnsi="宋体" w:eastAsia="宋体" w:cs="宋体"/>
                <w:kern w:val="0"/>
                <w:szCs w:val="21"/>
              </w:rPr>
              <w:t>144</w:t>
            </w:r>
          </w:p>
        </w:tc>
        <w:tc>
          <w:tcPr>
            <w:tcW w:w="255" w:type="pct"/>
            <w:tcBorders>
              <w:top w:val="nil"/>
              <w:left w:val="nil"/>
              <w:bottom w:val="single" w:color="auto" w:sz="4" w:space="0"/>
              <w:right w:val="single" w:color="auto" w:sz="4" w:space="0"/>
            </w:tcBorders>
            <w:shd w:val="clear" w:color="000000" w:fill="FFFFFF"/>
            <w:vAlign w:val="center"/>
          </w:tcPr>
          <w:p w14:paraId="45EC52BE">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55" w:type="pct"/>
            <w:tcBorders>
              <w:top w:val="nil"/>
              <w:left w:val="nil"/>
              <w:bottom w:val="single" w:color="auto" w:sz="4" w:space="0"/>
              <w:right w:val="single" w:color="auto" w:sz="4" w:space="0"/>
            </w:tcBorders>
            <w:shd w:val="clear" w:color="000000" w:fill="FFFFFF"/>
            <w:vAlign w:val="center"/>
          </w:tcPr>
          <w:p w14:paraId="162F0CC1">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260917C4">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45E170E7">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7" w:type="pct"/>
            <w:tcBorders>
              <w:top w:val="nil"/>
              <w:left w:val="nil"/>
              <w:bottom w:val="single" w:color="auto" w:sz="4" w:space="0"/>
              <w:right w:val="single" w:color="auto" w:sz="4" w:space="0"/>
            </w:tcBorders>
            <w:shd w:val="clear" w:color="000000" w:fill="FFFFFF"/>
            <w:vAlign w:val="center"/>
          </w:tcPr>
          <w:p w14:paraId="74B51852">
            <w:pPr>
              <w:widowControl/>
              <w:jc w:val="center"/>
              <w:rPr>
                <w:rFonts w:hint="eastAsia" w:ascii="宋体" w:hAnsi="宋体" w:eastAsia="宋体" w:cs="宋体"/>
                <w:kern w:val="0"/>
                <w:szCs w:val="21"/>
              </w:rPr>
            </w:pPr>
            <w:r>
              <w:rPr>
                <w:rFonts w:hint="eastAsia" w:ascii="宋体" w:hAnsi="宋体" w:eastAsia="宋体" w:cs="宋体"/>
                <w:kern w:val="0"/>
                <w:szCs w:val="21"/>
              </w:rPr>
              <w:t>4　</w:t>
            </w:r>
          </w:p>
        </w:tc>
        <w:tc>
          <w:tcPr>
            <w:tcW w:w="283" w:type="pct"/>
            <w:tcBorders>
              <w:top w:val="nil"/>
              <w:left w:val="nil"/>
              <w:bottom w:val="single" w:color="auto" w:sz="4" w:space="0"/>
              <w:right w:val="single" w:color="auto" w:sz="4" w:space="0"/>
            </w:tcBorders>
            <w:shd w:val="clear" w:color="000000" w:fill="FFFFFF"/>
            <w:vAlign w:val="center"/>
          </w:tcPr>
          <w:p w14:paraId="6272E9CA">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6D7FC8B7">
            <w:pPr>
              <w:widowControl/>
              <w:jc w:val="center"/>
              <w:rPr>
                <w:rFonts w:hint="eastAsia" w:ascii="宋体" w:hAnsi="宋体" w:eastAsia="宋体" w:cs="宋体"/>
                <w:kern w:val="0"/>
                <w:szCs w:val="21"/>
              </w:rPr>
            </w:pPr>
            <w:r>
              <w:rPr>
                <w:rFonts w:hint="eastAsia" w:ascii="宋体" w:hAnsi="宋体" w:eastAsia="宋体" w:cs="宋体"/>
                <w:kern w:val="0"/>
                <w:szCs w:val="21"/>
              </w:rPr>
              <w:t>考试　</w:t>
            </w:r>
          </w:p>
        </w:tc>
      </w:tr>
      <w:tr w14:paraId="69F5DEF7">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7F0B8437">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77DC249E">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040" w:type="pct"/>
            <w:tcBorders>
              <w:top w:val="nil"/>
              <w:left w:val="nil"/>
              <w:bottom w:val="single" w:color="auto" w:sz="4" w:space="0"/>
              <w:right w:val="single" w:color="auto" w:sz="4" w:space="0"/>
            </w:tcBorders>
            <w:shd w:val="clear" w:color="000000" w:fill="FFFFFF"/>
            <w:vAlign w:val="center"/>
          </w:tcPr>
          <w:p w14:paraId="5375BE4E">
            <w:pPr>
              <w:widowControl/>
              <w:jc w:val="center"/>
              <w:rPr>
                <w:rFonts w:hint="eastAsia" w:ascii="宋体" w:hAnsi="宋体" w:eastAsia="宋体" w:cs="宋体"/>
                <w:kern w:val="0"/>
                <w:szCs w:val="21"/>
              </w:rPr>
            </w:pPr>
            <w:r>
              <w:rPr>
                <w:rFonts w:hint="eastAsia" w:ascii="宋体" w:hAnsi="宋体" w:eastAsia="宋体" w:cs="宋体"/>
                <w:kern w:val="0"/>
                <w:szCs w:val="21"/>
              </w:rPr>
              <w:t>市场营销实务</w:t>
            </w:r>
          </w:p>
        </w:tc>
        <w:tc>
          <w:tcPr>
            <w:tcW w:w="420" w:type="pct"/>
            <w:tcBorders>
              <w:top w:val="nil"/>
              <w:left w:val="nil"/>
              <w:bottom w:val="single" w:color="auto" w:sz="4" w:space="0"/>
              <w:right w:val="single" w:color="auto" w:sz="4" w:space="0"/>
            </w:tcBorders>
            <w:shd w:val="clear" w:color="000000" w:fill="FFFFFF"/>
            <w:vAlign w:val="center"/>
          </w:tcPr>
          <w:p w14:paraId="67128861">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4D06ED78">
            <w:pPr>
              <w:widowControl/>
              <w:jc w:val="center"/>
              <w:rPr>
                <w:rFonts w:hint="eastAsia" w:ascii="宋体" w:hAnsi="宋体" w:eastAsia="宋体" w:cs="宋体"/>
                <w:kern w:val="0"/>
                <w:szCs w:val="21"/>
              </w:rPr>
            </w:pPr>
            <w:r>
              <w:rPr>
                <w:rFonts w:hint="eastAsia" w:ascii="宋体" w:hAnsi="宋体" w:eastAsia="宋体" w:cs="宋体"/>
                <w:kern w:val="0"/>
                <w:szCs w:val="21"/>
              </w:rPr>
              <w:t>8</w:t>
            </w:r>
          </w:p>
        </w:tc>
        <w:tc>
          <w:tcPr>
            <w:tcW w:w="410" w:type="pct"/>
            <w:tcBorders>
              <w:top w:val="nil"/>
              <w:left w:val="nil"/>
              <w:bottom w:val="single" w:color="auto" w:sz="4" w:space="0"/>
              <w:right w:val="single" w:color="auto" w:sz="4" w:space="0"/>
            </w:tcBorders>
            <w:shd w:val="clear" w:color="000000" w:fill="FFFFFF"/>
            <w:vAlign w:val="center"/>
          </w:tcPr>
          <w:p w14:paraId="1DD0F494">
            <w:pPr>
              <w:widowControl/>
              <w:jc w:val="center"/>
              <w:rPr>
                <w:rFonts w:hint="eastAsia" w:ascii="宋体" w:hAnsi="宋体" w:eastAsia="宋体" w:cs="宋体"/>
                <w:kern w:val="0"/>
                <w:szCs w:val="21"/>
              </w:rPr>
            </w:pPr>
            <w:r>
              <w:rPr>
                <w:rFonts w:hint="eastAsia" w:ascii="宋体" w:hAnsi="宋体" w:eastAsia="宋体" w:cs="宋体"/>
                <w:kern w:val="0"/>
                <w:szCs w:val="21"/>
              </w:rPr>
              <w:t>144</w:t>
            </w:r>
          </w:p>
        </w:tc>
        <w:tc>
          <w:tcPr>
            <w:tcW w:w="255" w:type="pct"/>
            <w:tcBorders>
              <w:top w:val="nil"/>
              <w:left w:val="nil"/>
              <w:bottom w:val="single" w:color="auto" w:sz="4" w:space="0"/>
              <w:right w:val="single" w:color="auto" w:sz="4" w:space="0"/>
            </w:tcBorders>
            <w:shd w:val="clear" w:color="000000" w:fill="FFFFFF"/>
            <w:vAlign w:val="center"/>
          </w:tcPr>
          <w:p w14:paraId="74439F63">
            <w:pPr>
              <w:widowControl/>
              <w:jc w:val="center"/>
              <w:rPr>
                <w:rFonts w:hint="eastAsia" w:ascii="宋体" w:hAnsi="宋体" w:eastAsia="宋体" w:cs="宋体"/>
                <w:kern w:val="0"/>
                <w:szCs w:val="21"/>
              </w:rPr>
            </w:pPr>
            <w:r>
              <w:rPr>
                <w:rFonts w:hint="eastAsia" w:ascii="宋体" w:hAnsi="宋体" w:eastAsia="宋体" w:cs="宋体"/>
                <w:kern w:val="0"/>
                <w:szCs w:val="21"/>
              </w:rPr>
              <w:t>4　</w:t>
            </w:r>
          </w:p>
        </w:tc>
        <w:tc>
          <w:tcPr>
            <w:tcW w:w="255" w:type="pct"/>
            <w:tcBorders>
              <w:top w:val="nil"/>
              <w:left w:val="nil"/>
              <w:bottom w:val="single" w:color="auto" w:sz="4" w:space="0"/>
              <w:right w:val="single" w:color="auto" w:sz="4" w:space="0"/>
            </w:tcBorders>
            <w:shd w:val="clear" w:color="000000" w:fill="FFFFFF"/>
            <w:vAlign w:val="center"/>
          </w:tcPr>
          <w:p w14:paraId="6146A00F">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6D774C78">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14BD7C73">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7" w:type="pct"/>
            <w:tcBorders>
              <w:top w:val="nil"/>
              <w:left w:val="nil"/>
              <w:bottom w:val="single" w:color="auto" w:sz="4" w:space="0"/>
              <w:right w:val="single" w:color="auto" w:sz="4" w:space="0"/>
            </w:tcBorders>
            <w:shd w:val="clear" w:color="000000" w:fill="FFFFFF"/>
            <w:vAlign w:val="center"/>
          </w:tcPr>
          <w:p w14:paraId="445C0E23">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83" w:type="pct"/>
            <w:tcBorders>
              <w:top w:val="nil"/>
              <w:left w:val="nil"/>
              <w:bottom w:val="single" w:color="auto" w:sz="4" w:space="0"/>
              <w:right w:val="single" w:color="auto" w:sz="4" w:space="0"/>
            </w:tcBorders>
            <w:shd w:val="clear" w:color="000000" w:fill="FFFFFF"/>
            <w:vAlign w:val="center"/>
          </w:tcPr>
          <w:p w14:paraId="1A971DB3">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325B0C5B">
            <w:pPr>
              <w:widowControl/>
              <w:jc w:val="center"/>
              <w:rPr>
                <w:rFonts w:hint="eastAsia" w:ascii="宋体" w:hAnsi="宋体" w:eastAsia="宋体" w:cs="宋体"/>
                <w:kern w:val="0"/>
                <w:szCs w:val="21"/>
              </w:rPr>
            </w:pPr>
            <w:r>
              <w:rPr>
                <w:rFonts w:hint="eastAsia" w:ascii="宋体" w:hAnsi="宋体" w:eastAsia="宋体" w:cs="宋体"/>
                <w:kern w:val="0"/>
                <w:szCs w:val="21"/>
              </w:rPr>
              <w:t>考试</w:t>
            </w:r>
          </w:p>
        </w:tc>
      </w:tr>
      <w:tr w14:paraId="4555454A">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187796C1">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3EDF289B">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1040" w:type="pct"/>
            <w:tcBorders>
              <w:top w:val="nil"/>
              <w:left w:val="nil"/>
              <w:bottom w:val="single" w:color="auto" w:sz="4" w:space="0"/>
              <w:right w:val="single" w:color="auto" w:sz="4" w:space="0"/>
            </w:tcBorders>
            <w:shd w:val="clear" w:color="000000" w:fill="FFFFFF"/>
            <w:vAlign w:val="center"/>
          </w:tcPr>
          <w:p w14:paraId="12258885">
            <w:pPr>
              <w:widowControl/>
              <w:jc w:val="center"/>
              <w:rPr>
                <w:rFonts w:hint="eastAsia" w:ascii="宋体" w:hAnsi="宋体" w:eastAsia="宋体" w:cs="宋体"/>
                <w:kern w:val="0"/>
                <w:szCs w:val="21"/>
              </w:rPr>
            </w:pPr>
            <w:r>
              <w:rPr>
                <w:rFonts w:hint="eastAsia" w:ascii="宋体" w:hAnsi="宋体" w:eastAsia="宋体" w:cs="宋体"/>
                <w:kern w:val="0"/>
                <w:szCs w:val="21"/>
              </w:rPr>
              <w:t>商品摄影与图像处理</w:t>
            </w:r>
          </w:p>
        </w:tc>
        <w:tc>
          <w:tcPr>
            <w:tcW w:w="420" w:type="pct"/>
            <w:tcBorders>
              <w:top w:val="nil"/>
              <w:left w:val="nil"/>
              <w:bottom w:val="single" w:color="auto" w:sz="4" w:space="0"/>
              <w:right w:val="single" w:color="auto" w:sz="4" w:space="0"/>
            </w:tcBorders>
            <w:shd w:val="clear" w:color="000000" w:fill="FFFFFF"/>
            <w:vAlign w:val="center"/>
          </w:tcPr>
          <w:p w14:paraId="44F3115C">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3BEDD55B">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10" w:type="pct"/>
            <w:tcBorders>
              <w:top w:val="nil"/>
              <w:left w:val="nil"/>
              <w:bottom w:val="single" w:color="auto" w:sz="4" w:space="0"/>
              <w:right w:val="single" w:color="auto" w:sz="4" w:space="0"/>
            </w:tcBorders>
            <w:shd w:val="clear" w:color="000000" w:fill="FFFFFF"/>
            <w:vAlign w:val="center"/>
          </w:tcPr>
          <w:p w14:paraId="2E1EE338">
            <w:pPr>
              <w:widowControl/>
              <w:jc w:val="center"/>
              <w:rPr>
                <w:rFonts w:hint="eastAsia" w:ascii="宋体" w:hAnsi="宋体" w:eastAsia="宋体" w:cs="宋体"/>
                <w:kern w:val="0"/>
                <w:szCs w:val="21"/>
              </w:rPr>
            </w:pPr>
            <w:r>
              <w:rPr>
                <w:rFonts w:hint="eastAsia" w:ascii="宋体" w:hAnsi="宋体" w:eastAsia="宋体" w:cs="宋体"/>
                <w:kern w:val="0"/>
                <w:szCs w:val="21"/>
              </w:rPr>
              <w:t>72</w:t>
            </w:r>
          </w:p>
        </w:tc>
        <w:tc>
          <w:tcPr>
            <w:tcW w:w="255" w:type="pct"/>
            <w:tcBorders>
              <w:top w:val="nil"/>
              <w:left w:val="nil"/>
              <w:bottom w:val="single" w:color="auto" w:sz="4" w:space="0"/>
              <w:right w:val="single" w:color="auto" w:sz="4" w:space="0"/>
            </w:tcBorders>
            <w:shd w:val="clear" w:color="000000" w:fill="FFFFFF"/>
            <w:vAlign w:val="center"/>
          </w:tcPr>
          <w:p w14:paraId="71FFA90B">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55" w:type="pct"/>
            <w:tcBorders>
              <w:top w:val="nil"/>
              <w:left w:val="nil"/>
              <w:bottom w:val="single" w:color="auto" w:sz="4" w:space="0"/>
              <w:right w:val="single" w:color="auto" w:sz="4" w:space="0"/>
            </w:tcBorders>
            <w:shd w:val="clear" w:color="000000" w:fill="FFFFFF"/>
            <w:vAlign w:val="center"/>
          </w:tcPr>
          <w:p w14:paraId="7804F2B2">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70DF7F7C">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492ABCBF">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7" w:type="pct"/>
            <w:tcBorders>
              <w:top w:val="nil"/>
              <w:left w:val="nil"/>
              <w:bottom w:val="single" w:color="auto" w:sz="4" w:space="0"/>
              <w:right w:val="single" w:color="auto" w:sz="4" w:space="0"/>
            </w:tcBorders>
            <w:shd w:val="clear" w:color="000000" w:fill="FFFFFF"/>
            <w:vAlign w:val="center"/>
          </w:tcPr>
          <w:p w14:paraId="0797B93E">
            <w:pPr>
              <w:widowControl/>
              <w:jc w:val="center"/>
              <w:rPr>
                <w:rFonts w:hint="eastAsia" w:ascii="宋体" w:hAnsi="宋体" w:eastAsia="宋体" w:cs="宋体"/>
                <w:kern w:val="0"/>
                <w:szCs w:val="21"/>
              </w:rPr>
            </w:pPr>
          </w:p>
        </w:tc>
        <w:tc>
          <w:tcPr>
            <w:tcW w:w="283" w:type="pct"/>
            <w:tcBorders>
              <w:top w:val="nil"/>
              <w:left w:val="nil"/>
              <w:bottom w:val="single" w:color="auto" w:sz="4" w:space="0"/>
              <w:right w:val="single" w:color="auto" w:sz="4" w:space="0"/>
            </w:tcBorders>
            <w:shd w:val="clear" w:color="000000" w:fill="FFFFFF"/>
            <w:vAlign w:val="center"/>
          </w:tcPr>
          <w:p w14:paraId="62AA286F">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34DE0AE8">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5FC7880C">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73500E02">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613652AB">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1040" w:type="pct"/>
            <w:tcBorders>
              <w:top w:val="nil"/>
              <w:left w:val="nil"/>
              <w:bottom w:val="single" w:color="auto" w:sz="4" w:space="0"/>
              <w:right w:val="single" w:color="auto" w:sz="4" w:space="0"/>
            </w:tcBorders>
            <w:shd w:val="clear" w:color="000000" w:fill="FFFFFF"/>
            <w:vAlign w:val="center"/>
          </w:tcPr>
          <w:p w14:paraId="7C0E5258">
            <w:pPr>
              <w:widowControl/>
              <w:jc w:val="center"/>
              <w:rPr>
                <w:rFonts w:hint="eastAsia" w:ascii="宋体" w:hAnsi="宋体" w:eastAsia="宋体" w:cs="宋体"/>
                <w:kern w:val="0"/>
                <w:szCs w:val="21"/>
              </w:rPr>
            </w:pPr>
            <w:r>
              <w:rPr>
                <w:rFonts w:hint="eastAsia" w:ascii="宋体" w:hAnsi="宋体" w:eastAsia="宋体" w:cs="宋体"/>
                <w:kern w:val="0"/>
                <w:szCs w:val="21"/>
              </w:rPr>
              <w:t>智慧物流与供应链基础</w:t>
            </w:r>
          </w:p>
        </w:tc>
        <w:tc>
          <w:tcPr>
            <w:tcW w:w="420" w:type="pct"/>
            <w:tcBorders>
              <w:top w:val="nil"/>
              <w:left w:val="nil"/>
              <w:bottom w:val="single" w:color="auto" w:sz="4" w:space="0"/>
              <w:right w:val="single" w:color="auto" w:sz="4" w:space="0"/>
            </w:tcBorders>
            <w:shd w:val="clear" w:color="000000" w:fill="FFFFFF"/>
            <w:vAlign w:val="center"/>
          </w:tcPr>
          <w:p w14:paraId="4C79ED35">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7C8DF22D">
            <w:pPr>
              <w:widowControl/>
              <w:jc w:val="center"/>
              <w:rPr>
                <w:rFonts w:hint="eastAsia" w:ascii="宋体" w:hAnsi="宋体" w:eastAsia="宋体" w:cs="宋体"/>
                <w:kern w:val="0"/>
                <w:szCs w:val="21"/>
              </w:rPr>
            </w:pPr>
            <w:r>
              <w:rPr>
                <w:rFonts w:hint="eastAsia" w:ascii="宋体" w:hAnsi="宋体" w:eastAsia="宋体" w:cs="宋体"/>
                <w:kern w:val="0"/>
                <w:szCs w:val="21"/>
              </w:rPr>
              <w:t>8</w:t>
            </w:r>
          </w:p>
        </w:tc>
        <w:tc>
          <w:tcPr>
            <w:tcW w:w="410" w:type="pct"/>
            <w:tcBorders>
              <w:top w:val="nil"/>
              <w:left w:val="nil"/>
              <w:bottom w:val="single" w:color="auto" w:sz="4" w:space="0"/>
              <w:right w:val="single" w:color="auto" w:sz="4" w:space="0"/>
            </w:tcBorders>
            <w:shd w:val="clear" w:color="000000" w:fill="FFFFFF"/>
            <w:vAlign w:val="center"/>
          </w:tcPr>
          <w:p w14:paraId="6C90A613">
            <w:pPr>
              <w:widowControl/>
              <w:jc w:val="center"/>
              <w:rPr>
                <w:rFonts w:hint="eastAsia" w:ascii="宋体" w:hAnsi="宋体" w:eastAsia="宋体" w:cs="宋体"/>
                <w:kern w:val="0"/>
                <w:szCs w:val="21"/>
              </w:rPr>
            </w:pPr>
            <w:r>
              <w:rPr>
                <w:rFonts w:hint="eastAsia" w:ascii="宋体" w:hAnsi="宋体" w:eastAsia="宋体" w:cs="宋体"/>
                <w:kern w:val="0"/>
                <w:szCs w:val="21"/>
              </w:rPr>
              <w:t>144</w:t>
            </w:r>
          </w:p>
        </w:tc>
        <w:tc>
          <w:tcPr>
            <w:tcW w:w="255" w:type="pct"/>
            <w:tcBorders>
              <w:top w:val="nil"/>
              <w:left w:val="nil"/>
              <w:bottom w:val="single" w:color="auto" w:sz="4" w:space="0"/>
              <w:right w:val="single" w:color="auto" w:sz="4" w:space="0"/>
            </w:tcBorders>
            <w:shd w:val="clear" w:color="000000" w:fill="FFFFFF"/>
            <w:vAlign w:val="center"/>
          </w:tcPr>
          <w:p w14:paraId="04401F51">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2AFE1602">
            <w:pPr>
              <w:widowControl/>
              <w:jc w:val="center"/>
              <w:rPr>
                <w:rFonts w:hint="eastAsia" w:ascii="宋体" w:hAnsi="宋体" w:eastAsia="宋体" w:cs="宋体"/>
                <w:kern w:val="0"/>
                <w:szCs w:val="21"/>
              </w:rPr>
            </w:pPr>
            <w:r>
              <w:rPr>
                <w:rFonts w:hint="eastAsia" w:ascii="宋体" w:hAnsi="宋体" w:eastAsia="宋体" w:cs="宋体"/>
                <w:kern w:val="0"/>
                <w:szCs w:val="21"/>
              </w:rPr>
              <w:t>4　</w:t>
            </w:r>
          </w:p>
        </w:tc>
        <w:tc>
          <w:tcPr>
            <w:tcW w:w="255" w:type="pct"/>
            <w:tcBorders>
              <w:top w:val="nil"/>
              <w:left w:val="nil"/>
              <w:bottom w:val="single" w:color="auto" w:sz="4" w:space="0"/>
              <w:right w:val="single" w:color="auto" w:sz="4" w:space="0"/>
            </w:tcBorders>
            <w:shd w:val="clear" w:color="000000" w:fill="FFFFFF"/>
            <w:vAlign w:val="center"/>
          </w:tcPr>
          <w:p w14:paraId="709F0B50">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2081EBEF">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7" w:type="pct"/>
            <w:tcBorders>
              <w:top w:val="nil"/>
              <w:left w:val="nil"/>
              <w:bottom w:val="single" w:color="auto" w:sz="4" w:space="0"/>
              <w:right w:val="single" w:color="auto" w:sz="4" w:space="0"/>
            </w:tcBorders>
            <w:shd w:val="clear" w:color="000000" w:fill="FFFFFF"/>
            <w:vAlign w:val="center"/>
          </w:tcPr>
          <w:p w14:paraId="3344EAA5">
            <w:pPr>
              <w:widowControl/>
              <w:jc w:val="center"/>
              <w:rPr>
                <w:rFonts w:hint="eastAsia" w:ascii="宋体" w:hAnsi="宋体" w:eastAsia="宋体" w:cs="宋体"/>
                <w:kern w:val="0"/>
                <w:szCs w:val="21"/>
              </w:rPr>
            </w:pPr>
            <w:r>
              <w:rPr>
                <w:rFonts w:hint="eastAsia" w:ascii="宋体" w:hAnsi="宋体" w:eastAsia="宋体" w:cs="宋体"/>
                <w:kern w:val="0"/>
                <w:szCs w:val="21"/>
              </w:rPr>
              <w:t>4　</w:t>
            </w:r>
          </w:p>
        </w:tc>
        <w:tc>
          <w:tcPr>
            <w:tcW w:w="283" w:type="pct"/>
            <w:tcBorders>
              <w:top w:val="nil"/>
              <w:left w:val="nil"/>
              <w:bottom w:val="single" w:color="auto" w:sz="4" w:space="0"/>
              <w:right w:val="single" w:color="auto" w:sz="4" w:space="0"/>
            </w:tcBorders>
            <w:shd w:val="clear" w:color="000000" w:fill="FFFFFF"/>
            <w:vAlign w:val="center"/>
          </w:tcPr>
          <w:p w14:paraId="75EA85F8">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4122669E">
            <w:pPr>
              <w:widowControl/>
              <w:jc w:val="center"/>
              <w:rPr>
                <w:rFonts w:hint="eastAsia" w:ascii="宋体" w:hAnsi="宋体" w:eastAsia="宋体" w:cs="宋体"/>
                <w:kern w:val="0"/>
                <w:szCs w:val="21"/>
              </w:rPr>
            </w:pPr>
            <w:r>
              <w:rPr>
                <w:rFonts w:hint="eastAsia" w:ascii="宋体" w:hAnsi="宋体" w:eastAsia="宋体" w:cs="宋体"/>
                <w:kern w:val="0"/>
                <w:szCs w:val="21"/>
              </w:rPr>
              <w:t>考试</w:t>
            </w:r>
          </w:p>
        </w:tc>
      </w:tr>
      <w:tr w14:paraId="132D1343">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04BB2D99">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1BD0F604">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1040" w:type="pct"/>
            <w:tcBorders>
              <w:top w:val="nil"/>
              <w:left w:val="nil"/>
              <w:bottom w:val="single" w:color="auto" w:sz="4" w:space="0"/>
              <w:right w:val="single" w:color="auto" w:sz="4" w:space="0"/>
            </w:tcBorders>
            <w:shd w:val="clear" w:color="000000" w:fill="FFFFFF"/>
            <w:vAlign w:val="center"/>
          </w:tcPr>
          <w:p w14:paraId="3A7AAA1B">
            <w:pPr>
              <w:widowControl/>
              <w:jc w:val="center"/>
              <w:rPr>
                <w:rFonts w:hint="eastAsia" w:ascii="宋体" w:hAnsi="宋体" w:eastAsia="宋体" w:cs="宋体"/>
                <w:kern w:val="0"/>
                <w:szCs w:val="21"/>
              </w:rPr>
            </w:pPr>
            <w:r>
              <w:rPr>
                <w:rFonts w:hint="eastAsia" w:ascii="宋体" w:hAnsi="宋体" w:eastAsia="宋体" w:cs="宋体"/>
                <w:kern w:val="0"/>
                <w:szCs w:val="21"/>
              </w:rPr>
              <w:t>网络推广实务</w:t>
            </w:r>
          </w:p>
        </w:tc>
        <w:tc>
          <w:tcPr>
            <w:tcW w:w="420" w:type="pct"/>
            <w:tcBorders>
              <w:top w:val="nil"/>
              <w:left w:val="nil"/>
              <w:bottom w:val="single" w:color="auto" w:sz="4" w:space="0"/>
              <w:right w:val="single" w:color="auto" w:sz="4" w:space="0"/>
            </w:tcBorders>
            <w:shd w:val="clear" w:color="000000" w:fill="FFFFFF"/>
            <w:vAlign w:val="center"/>
          </w:tcPr>
          <w:p w14:paraId="0EDC9F8F">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40E1EAF2">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410" w:type="pct"/>
            <w:tcBorders>
              <w:top w:val="nil"/>
              <w:left w:val="nil"/>
              <w:bottom w:val="single" w:color="auto" w:sz="4" w:space="0"/>
              <w:right w:val="single" w:color="auto" w:sz="4" w:space="0"/>
            </w:tcBorders>
            <w:shd w:val="clear" w:color="000000" w:fill="FFFFFF"/>
            <w:vAlign w:val="center"/>
          </w:tcPr>
          <w:p w14:paraId="35FF1005">
            <w:pPr>
              <w:widowControl/>
              <w:jc w:val="center"/>
              <w:rPr>
                <w:rFonts w:hint="eastAsia" w:ascii="宋体" w:hAnsi="宋体" w:eastAsia="宋体" w:cs="宋体"/>
                <w:kern w:val="0"/>
                <w:szCs w:val="21"/>
              </w:rPr>
            </w:pPr>
            <w:r>
              <w:rPr>
                <w:rFonts w:hint="eastAsia" w:ascii="宋体" w:hAnsi="宋体" w:eastAsia="宋体" w:cs="宋体"/>
                <w:kern w:val="0"/>
                <w:szCs w:val="21"/>
              </w:rPr>
              <w:t>216</w:t>
            </w:r>
          </w:p>
        </w:tc>
        <w:tc>
          <w:tcPr>
            <w:tcW w:w="255" w:type="pct"/>
            <w:tcBorders>
              <w:top w:val="nil"/>
              <w:left w:val="nil"/>
              <w:bottom w:val="single" w:color="auto" w:sz="4" w:space="0"/>
              <w:right w:val="single" w:color="auto" w:sz="4" w:space="0"/>
            </w:tcBorders>
            <w:shd w:val="clear" w:color="000000" w:fill="FFFFFF"/>
            <w:vAlign w:val="center"/>
          </w:tcPr>
          <w:p w14:paraId="15165BF2">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15D21B5F">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55" w:type="pct"/>
            <w:tcBorders>
              <w:top w:val="nil"/>
              <w:left w:val="nil"/>
              <w:bottom w:val="single" w:color="auto" w:sz="4" w:space="0"/>
              <w:right w:val="single" w:color="auto" w:sz="4" w:space="0"/>
            </w:tcBorders>
            <w:shd w:val="clear" w:color="000000" w:fill="FFFFFF"/>
            <w:vAlign w:val="center"/>
          </w:tcPr>
          <w:p w14:paraId="3870D7CA">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55" w:type="pct"/>
            <w:tcBorders>
              <w:top w:val="nil"/>
              <w:left w:val="nil"/>
              <w:bottom w:val="single" w:color="auto" w:sz="4" w:space="0"/>
              <w:right w:val="single" w:color="auto" w:sz="4" w:space="0"/>
            </w:tcBorders>
            <w:shd w:val="clear" w:color="000000" w:fill="FFFFFF"/>
            <w:vAlign w:val="center"/>
          </w:tcPr>
          <w:p w14:paraId="5C1336C6">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7" w:type="pct"/>
            <w:tcBorders>
              <w:top w:val="nil"/>
              <w:left w:val="nil"/>
              <w:bottom w:val="single" w:color="auto" w:sz="4" w:space="0"/>
              <w:right w:val="single" w:color="auto" w:sz="4" w:space="0"/>
            </w:tcBorders>
            <w:shd w:val="clear" w:color="000000" w:fill="FFFFFF"/>
            <w:vAlign w:val="center"/>
          </w:tcPr>
          <w:p w14:paraId="68293453">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83" w:type="pct"/>
            <w:tcBorders>
              <w:top w:val="nil"/>
              <w:left w:val="nil"/>
              <w:bottom w:val="single" w:color="auto" w:sz="4" w:space="0"/>
              <w:right w:val="single" w:color="auto" w:sz="4" w:space="0"/>
            </w:tcBorders>
            <w:shd w:val="clear" w:color="000000" w:fill="FFFFFF"/>
            <w:vAlign w:val="center"/>
          </w:tcPr>
          <w:p w14:paraId="0FC951A9">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394E7D63">
            <w:pPr>
              <w:widowControl/>
              <w:jc w:val="center"/>
              <w:rPr>
                <w:rFonts w:hint="eastAsia" w:ascii="宋体" w:hAnsi="宋体" w:eastAsia="宋体" w:cs="宋体"/>
                <w:kern w:val="0"/>
                <w:szCs w:val="21"/>
              </w:rPr>
            </w:pPr>
            <w:r>
              <w:rPr>
                <w:rFonts w:hint="eastAsia" w:ascii="宋体" w:hAnsi="宋体" w:eastAsia="宋体" w:cs="宋体"/>
                <w:kern w:val="0"/>
                <w:szCs w:val="21"/>
              </w:rPr>
              <w:t>考试</w:t>
            </w:r>
          </w:p>
        </w:tc>
      </w:tr>
      <w:tr w14:paraId="078A7A32">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4348B214">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56E480B5">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1040" w:type="pct"/>
            <w:tcBorders>
              <w:top w:val="nil"/>
              <w:left w:val="nil"/>
              <w:bottom w:val="single" w:color="auto" w:sz="4" w:space="0"/>
              <w:right w:val="single" w:color="auto" w:sz="4" w:space="0"/>
            </w:tcBorders>
            <w:shd w:val="clear" w:color="000000" w:fill="FFFFFF"/>
            <w:vAlign w:val="center"/>
          </w:tcPr>
          <w:p w14:paraId="172A789F">
            <w:pPr>
              <w:widowControl/>
              <w:jc w:val="center"/>
              <w:rPr>
                <w:rFonts w:hint="eastAsia" w:ascii="宋体" w:hAnsi="宋体" w:eastAsia="宋体" w:cs="宋体"/>
                <w:kern w:val="0"/>
                <w:szCs w:val="21"/>
              </w:rPr>
            </w:pPr>
            <w:r>
              <w:rPr>
                <w:rFonts w:hint="eastAsia" w:ascii="宋体" w:hAnsi="宋体" w:eastAsia="宋体" w:cs="宋体"/>
                <w:kern w:val="0"/>
                <w:szCs w:val="21"/>
              </w:rPr>
              <w:t>视觉设计与制作</w:t>
            </w:r>
          </w:p>
        </w:tc>
        <w:tc>
          <w:tcPr>
            <w:tcW w:w="420" w:type="pct"/>
            <w:tcBorders>
              <w:top w:val="nil"/>
              <w:left w:val="nil"/>
              <w:bottom w:val="single" w:color="auto" w:sz="4" w:space="0"/>
              <w:right w:val="single" w:color="auto" w:sz="4" w:space="0"/>
            </w:tcBorders>
            <w:shd w:val="clear" w:color="000000" w:fill="FFFFFF"/>
            <w:vAlign w:val="center"/>
          </w:tcPr>
          <w:p w14:paraId="53622F92">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78C7DCA3">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10" w:type="pct"/>
            <w:tcBorders>
              <w:top w:val="nil"/>
              <w:left w:val="nil"/>
              <w:bottom w:val="single" w:color="auto" w:sz="4" w:space="0"/>
              <w:right w:val="single" w:color="auto" w:sz="4" w:space="0"/>
            </w:tcBorders>
            <w:shd w:val="clear" w:color="000000" w:fill="FFFFFF"/>
            <w:vAlign w:val="center"/>
          </w:tcPr>
          <w:p w14:paraId="266848EF">
            <w:pPr>
              <w:widowControl/>
              <w:jc w:val="center"/>
              <w:rPr>
                <w:rFonts w:hint="eastAsia" w:ascii="宋体" w:hAnsi="宋体" w:eastAsia="宋体" w:cs="宋体"/>
                <w:kern w:val="0"/>
                <w:szCs w:val="21"/>
              </w:rPr>
            </w:pPr>
            <w:r>
              <w:rPr>
                <w:rFonts w:hint="eastAsia" w:ascii="宋体" w:hAnsi="宋体" w:eastAsia="宋体" w:cs="宋体"/>
                <w:kern w:val="0"/>
                <w:szCs w:val="21"/>
              </w:rPr>
              <w:t>72</w:t>
            </w:r>
          </w:p>
        </w:tc>
        <w:tc>
          <w:tcPr>
            <w:tcW w:w="255" w:type="pct"/>
            <w:tcBorders>
              <w:top w:val="nil"/>
              <w:left w:val="nil"/>
              <w:bottom w:val="single" w:color="auto" w:sz="4" w:space="0"/>
              <w:right w:val="single" w:color="auto" w:sz="4" w:space="0"/>
            </w:tcBorders>
            <w:shd w:val="clear" w:color="000000" w:fill="FFFFFF"/>
            <w:vAlign w:val="center"/>
          </w:tcPr>
          <w:p w14:paraId="09C2CC13">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111BA0D0">
            <w:pPr>
              <w:widowControl/>
              <w:jc w:val="center"/>
              <w:rPr>
                <w:rFonts w:hint="eastAsia" w:ascii="宋体" w:hAnsi="宋体" w:eastAsia="宋体" w:cs="宋体"/>
                <w:kern w:val="0"/>
                <w:szCs w:val="21"/>
              </w:rPr>
            </w:pPr>
            <w:r>
              <w:rPr>
                <w:rFonts w:hint="eastAsia" w:ascii="宋体" w:hAnsi="宋体" w:eastAsia="宋体" w:cs="宋体"/>
                <w:kern w:val="0"/>
                <w:szCs w:val="21"/>
              </w:rPr>
              <w:t>4　</w:t>
            </w:r>
          </w:p>
        </w:tc>
        <w:tc>
          <w:tcPr>
            <w:tcW w:w="255" w:type="pct"/>
            <w:tcBorders>
              <w:top w:val="nil"/>
              <w:left w:val="nil"/>
              <w:bottom w:val="single" w:color="auto" w:sz="4" w:space="0"/>
              <w:right w:val="single" w:color="auto" w:sz="4" w:space="0"/>
            </w:tcBorders>
            <w:shd w:val="clear" w:color="000000" w:fill="FFFFFF"/>
            <w:vAlign w:val="center"/>
          </w:tcPr>
          <w:p w14:paraId="6BF50FF8">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33729714">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7" w:type="pct"/>
            <w:tcBorders>
              <w:top w:val="nil"/>
              <w:left w:val="nil"/>
              <w:bottom w:val="single" w:color="auto" w:sz="4" w:space="0"/>
              <w:right w:val="single" w:color="auto" w:sz="4" w:space="0"/>
            </w:tcBorders>
            <w:shd w:val="clear" w:color="000000" w:fill="FFFFFF"/>
            <w:vAlign w:val="center"/>
          </w:tcPr>
          <w:p w14:paraId="4E1AA904">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83" w:type="pct"/>
            <w:tcBorders>
              <w:top w:val="nil"/>
              <w:left w:val="nil"/>
              <w:bottom w:val="single" w:color="auto" w:sz="4" w:space="0"/>
              <w:right w:val="single" w:color="auto" w:sz="4" w:space="0"/>
            </w:tcBorders>
            <w:shd w:val="clear" w:color="000000" w:fill="FFFFFF"/>
            <w:vAlign w:val="center"/>
          </w:tcPr>
          <w:p w14:paraId="6FD2D49E">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0633AD42">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155DF854">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667E9300">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20DA41BE">
            <w:pPr>
              <w:widowControl/>
              <w:jc w:val="center"/>
              <w:rPr>
                <w:rFonts w:hint="eastAsia" w:ascii="宋体" w:hAnsi="宋体" w:eastAsia="宋体" w:cs="宋体"/>
                <w:kern w:val="0"/>
                <w:szCs w:val="21"/>
              </w:rPr>
            </w:pPr>
            <w:r>
              <w:rPr>
                <w:rFonts w:hint="eastAsia" w:ascii="宋体" w:hAnsi="宋体" w:eastAsia="宋体" w:cs="宋体"/>
                <w:kern w:val="0"/>
                <w:szCs w:val="21"/>
              </w:rPr>
              <w:t>7</w:t>
            </w:r>
          </w:p>
        </w:tc>
        <w:tc>
          <w:tcPr>
            <w:tcW w:w="1040" w:type="pct"/>
            <w:tcBorders>
              <w:top w:val="nil"/>
              <w:left w:val="nil"/>
              <w:bottom w:val="single" w:color="auto" w:sz="4" w:space="0"/>
              <w:right w:val="single" w:color="auto" w:sz="4" w:space="0"/>
            </w:tcBorders>
            <w:shd w:val="clear" w:color="000000" w:fill="FFFFFF"/>
            <w:vAlign w:val="center"/>
          </w:tcPr>
          <w:p w14:paraId="7018C839">
            <w:pPr>
              <w:widowControl/>
              <w:jc w:val="center"/>
              <w:rPr>
                <w:rFonts w:hint="eastAsia" w:ascii="宋体" w:hAnsi="宋体" w:eastAsia="宋体" w:cs="宋体"/>
                <w:kern w:val="0"/>
                <w:szCs w:val="21"/>
              </w:rPr>
            </w:pPr>
            <w:r>
              <w:rPr>
                <w:rFonts w:hint="eastAsia" w:ascii="宋体" w:hAnsi="宋体" w:eastAsia="宋体" w:cs="宋体"/>
                <w:kern w:val="0"/>
                <w:szCs w:val="21"/>
              </w:rPr>
              <w:t>网店推广</w:t>
            </w:r>
          </w:p>
        </w:tc>
        <w:tc>
          <w:tcPr>
            <w:tcW w:w="420" w:type="pct"/>
            <w:tcBorders>
              <w:top w:val="nil"/>
              <w:left w:val="nil"/>
              <w:bottom w:val="single" w:color="auto" w:sz="4" w:space="0"/>
              <w:right w:val="single" w:color="auto" w:sz="4" w:space="0"/>
            </w:tcBorders>
            <w:shd w:val="clear" w:color="000000" w:fill="FFFFFF"/>
            <w:vAlign w:val="center"/>
          </w:tcPr>
          <w:p w14:paraId="01C62760">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29E13A4F">
            <w:pPr>
              <w:widowControl/>
              <w:jc w:val="center"/>
              <w:rPr>
                <w:rFonts w:hint="eastAsia" w:ascii="宋体" w:hAnsi="宋体" w:eastAsia="宋体" w:cs="宋体"/>
                <w:kern w:val="0"/>
                <w:szCs w:val="21"/>
              </w:rPr>
            </w:pPr>
            <w:r>
              <w:rPr>
                <w:rFonts w:hint="eastAsia" w:ascii="宋体" w:hAnsi="宋体" w:eastAsia="宋体" w:cs="宋体"/>
                <w:kern w:val="0"/>
                <w:szCs w:val="21"/>
              </w:rPr>
              <w:t>10</w:t>
            </w:r>
          </w:p>
        </w:tc>
        <w:tc>
          <w:tcPr>
            <w:tcW w:w="410" w:type="pct"/>
            <w:tcBorders>
              <w:top w:val="nil"/>
              <w:left w:val="nil"/>
              <w:bottom w:val="single" w:color="auto" w:sz="4" w:space="0"/>
              <w:right w:val="single" w:color="auto" w:sz="4" w:space="0"/>
            </w:tcBorders>
            <w:shd w:val="clear" w:color="000000" w:fill="FFFFFF"/>
            <w:vAlign w:val="center"/>
          </w:tcPr>
          <w:p w14:paraId="4086B787">
            <w:pPr>
              <w:widowControl/>
              <w:jc w:val="center"/>
              <w:rPr>
                <w:rFonts w:hint="eastAsia" w:ascii="宋体" w:hAnsi="宋体" w:eastAsia="宋体" w:cs="宋体"/>
                <w:kern w:val="0"/>
                <w:szCs w:val="21"/>
              </w:rPr>
            </w:pPr>
            <w:r>
              <w:rPr>
                <w:rFonts w:hint="eastAsia" w:ascii="宋体" w:hAnsi="宋体" w:eastAsia="宋体" w:cs="宋体"/>
                <w:kern w:val="0"/>
                <w:szCs w:val="21"/>
              </w:rPr>
              <w:t>180</w:t>
            </w:r>
          </w:p>
        </w:tc>
        <w:tc>
          <w:tcPr>
            <w:tcW w:w="255" w:type="pct"/>
            <w:tcBorders>
              <w:top w:val="nil"/>
              <w:left w:val="nil"/>
              <w:bottom w:val="single" w:color="auto" w:sz="4" w:space="0"/>
              <w:right w:val="single" w:color="auto" w:sz="4" w:space="0"/>
            </w:tcBorders>
            <w:shd w:val="clear" w:color="000000" w:fill="FFFFFF"/>
            <w:vAlign w:val="center"/>
          </w:tcPr>
          <w:p w14:paraId="0B3B83D2">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053CD799">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0A27C6ED">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55" w:type="pct"/>
            <w:tcBorders>
              <w:top w:val="nil"/>
              <w:left w:val="nil"/>
              <w:bottom w:val="single" w:color="auto" w:sz="4" w:space="0"/>
              <w:right w:val="single" w:color="auto" w:sz="4" w:space="0"/>
            </w:tcBorders>
            <w:shd w:val="clear" w:color="000000" w:fill="FFFFFF"/>
            <w:vAlign w:val="center"/>
          </w:tcPr>
          <w:p w14:paraId="33072A5F">
            <w:pPr>
              <w:widowControl/>
              <w:jc w:val="center"/>
              <w:rPr>
                <w:rFonts w:hint="eastAsia" w:ascii="宋体" w:hAnsi="宋体" w:eastAsia="宋体" w:cs="宋体"/>
                <w:kern w:val="0"/>
                <w:szCs w:val="21"/>
              </w:rPr>
            </w:pPr>
            <w:r>
              <w:rPr>
                <w:rFonts w:hint="eastAsia" w:ascii="宋体" w:hAnsi="宋体" w:eastAsia="宋体" w:cs="宋体"/>
                <w:kern w:val="0"/>
                <w:szCs w:val="21"/>
              </w:rPr>
              <w:t>6　</w:t>
            </w:r>
          </w:p>
        </w:tc>
        <w:tc>
          <w:tcPr>
            <w:tcW w:w="257" w:type="pct"/>
            <w:tcBorders>
              <w:top w:val="nil"/>
              <w:left w:val="nil"/>
              <w:bottom w:val="single" w:color="auto" w:sz="4" w:space="0"/>
              <w:right w:val="single" w:color="auto" w:sz="4" w:space="0"/>
            </w:tcBorders>
            <w:shd w:val="clear" w:color="000000" w:fill="FFFFFF"/>
            <w:vAlign w:val="center"/>
          </w:tcPr>
          <w:p w14:paraId="34F141CC">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83" w:type="pct"/>
            <w:tcBorders>
              <w:top w:val="nil"/>
              <w:left w:val="nil"/>
              <w:bottom w:val="single" w:color="auto" w:sz="4" w:space="0"/>
              <w:right w:val="single" w:color="auto" w:sz="4" w:space="0"/>
            </w:tcBorders>
            <w:shd w:val="clear" w:color="000000" w:fill="FFFFFF"/>
            <w:vAlign w:val="center"/>
          </w:tcPr>
          <w:p w14:paraId="26760D4C">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19E8DC73">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430BB1E0">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510C6C1B">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649C2D7C">
            <w:pPr>
              <w:widowControl/>
              <w:jc w:val="center"/>
              <w:rPr>
                <w:rFonts w:hint="eastAsia" w:ascii="宋体" w:hAnsi="宋体" w:eastAsia="宋体" w:cs="宋体"/>
                <w:kern w:val="0"/>
                <w:szCs w:val="21"/>
              </w:rPr>
            </w:pPr>
            <w:r>
              <w:rPr>
                <w:rFonts w:hint="eastAsia" w:ascii="宋体" w:hAnsi="宋体" w:eastAsia="宋体" w:cs="宋体"/>
                <w:kern w:val="0"/>
                <w:szCs w:val="21"/>
              </w:rPr>
              <w:t>8</w:t>
            </w:r>
          </w:p>
        </w:tc>
        <w:tc>
          <w:tcPr>
            <w:tcW w:w="1040" w:type="pct"/>
            <w:tcBorders>
              <w:top w:val="nil"/>
              <w:left w:val="nil"/>
              <w:bottom w:val="single" w:color="auto" w:sz="4" w:space="0"/>
              <w:right w:val="single" w:color="auto" w:sz="4" w:space="0"/>
            </w:tcBorders>
            <w:shd w:val="clear" w:color="000000" w:fill="FFFFFF"/>
            <w:vAlign w:val="center"/>
          </w:tcPr>
          <w:p w14:paraId="5689DA8B">
            <w:pPr>
              <w:widowControl/>
              <w:jc w:val="center"/>
              <w:rPr>
                <w:rFonts w:hint="eastAsia" w:ascii="宋体" w:hAnsi="宋体" w:eastAsia="宋体" w:cs="宋体"/>
                <w:kern w:val="0"/>
                <w:szCs w:val="21"/>
              </w:rPr>
            </w:pPr>
            <w:r>
              <w:rPr>
                <w:rFonts w:hint="eastAsia" w:ascii="宋体" w:hAnsi="宋体" w:eastAsia="宋体" w:cs="宋体"/>
                <w:kern w:val="0"/>
                <w:szCs w:val="21"/>
              </w:rPr>
              <w:t>新媒体营销</w:t>
            </w:r>
          </w:p>
        </w:tc>
        <w:tc>
          <w:tcPr>
            <w:tcW w:w="420" w:type="pct"/>
            <w:tcBorders>
              <w:top w:val="nil"/>
              <w:left w:val="nil"/>
              <w:bottom w:val="single" w:color="auto" w:sz="4" w:space="0"/>
              <w:right w:val="single" w:color="auto" w:sz="4" w:space="0"/>
            </w:tcBorders>
            <w:shd w:val="clear" w:color="000000" w:fill="FFFFFF"/>
            <w:vAlign w:val="center"/>
          </w:tcPr>
          <w:p w14:paraId="0191E0F0">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546F13E1">
            <w:pPr>
              <w:widowControl/>
              <w:jc w:val="center"/>
              <w:rPr>
                <w:rFonts w:hint="eastAsia" w:ascii="宋体" w:hAnsi="宋体" w:eastAsia="宋体" w:cs="宋体"/>
                <w:kern w:val="0"/>
                <w:szCs w:val="21"/>
              </w:rPr>
            </w:pPr>
            <w:r>
              <w:rPr>
                <w:rFonts w:hint="eastAsia" w:ascii="宋体" w:hAnsi="宋体" w:eastAsia="宋体" w:cs="宋体"/>
                <w:kern w:val="0"/>
                <w:szCs w:val="21"/>
              </w:rPr>
              <w:t>8</w:t>
            </w:r>
          </w:p>
        </w:tc>
        <w:tc>
          <w:tcPr>
            <w:tcW w:w="410" w:type="pct"/>
            <w:tcBorders>
              <w:top w:val="nil"/>
              <w:left w:val="nil"/>
              <w:bottom w:val="single" w:color="auto" w:sz="4" w:space="0"/>
              <w:right w:val="single" w:color="auto" w:sz="4" w:space="0"/>
            </w:tcBorders>
            <w:shd w:val="clear" w:color="000000" w:fill="FFFFFF"/>
            <w:vAlign w:val="center"/>
          </w:tcPr>
          <w:p w14:paraId="445A7D86">
            <w:pPr>
              <w:widowControl/>
              <w:jc w:val="center"/>
              <w:rPr>
                <w:rFonts w:hint="eastAsia" w:ascii="宋体" w:hAnsi="宋体" w:eastAsia="宋体" w:cs="宋体"/>
                <w:kern w:val="0"/>
                <w:szCs w:val="21"/>
              </w:rPr>
            </w:pPr>
            <w:r>
              <w:rPr>
                <w:rFonts w:hint="eastAsia" w:ascii="宋体" w:hAnsi="宋体" w:eastAsia="宋体" w:cs="宋体"/>
                <w:kern w:val="0"/>
                <w:szCs w:val="21"/>
              </w:rPr>
              <w:t>144</w:t>
            </w:r>
          </w:p>
        </w:tc>
        <w:tc>
          <w:tcPr>
            <w:tcW w:w="255" w:type="pct"/>
            <w:tcBorders>
              <w:top w:val="nil"/>
              <w:left w:val="nil"/>
              <w:bottom w:val="single" w:color="auto" w:sz="4" w:space="0"/>
              <w:right w:val="single" w:color="auto" w:sz="4" w:space="0"/>
            </w:tcBorders>
            <w:shd w:val="clear" w:color="000000" w:fill="FFFFFF"/>
            <w:vAlign w:val="center"/>
          </w:tcPr>
          <w:p w14:paraId="5E8E5A5D">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162D9614">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6DE32D24">
            <w:pPr>
              <w:widowControl/>
              <w:jc w:val="center"/>
              <w:rPr>
                <w:rFonts w:hint="eastAsia" w:ascii="宋体" w:hAnsi="宋体" w:eastAsia="宋体" w:cs="宋体"/>
                <w:kern w:val="0"/>
                <w:szCs w:val="21"/>
              </w:rPr>
            </w:pPr>
            <w:r>
              <w:rPr>
                <w:rFonts w:hint="eastAsia" w:ascii="宋体" w:hAnsi="宋体" w:eastAsia="宋体" w:cs="宋体"/>
                <w:kern w:val="0"/>
                <w:szCs w:val="21"/>
              </w:rPr>
              <w:t>4　</w:t>
            </w:r>
          </w:p>
        </w:tc>
        <w:tc>
          <w:tcPr>
            <w:tcW w:w="255" w:type="pct"/>
            <w:tcBorders>
              <w:top w:val="nil"/>
              <w:left w:val="nil"/>
              <w:bottom w:val="single" w:color="auto" w:sz="4" w:space="0"/>
              <w:right w:val="single" w:color="auto" w:sz="4" w:space="0"/>
            </w:tcBorders>
            <w:shd w:val="clear" w:color="000000" w:fill="FFFFFF"/>
            <w:vAlign w:val="center"/>
          </w:tcPr>
          <w:p w14:paraId="3F47C0E7">
            <w:pPr>
              <w:widowControl/>
              <w:jc w:val="center"/>
              <w:rPr>
                <w:rFonts w:hint="eastAsia" w:ascii="宋体" w:hAnsi="宋体" w:eastAsia="宋体" w:cs="宋体"/>
                <w:kern w:val="0"/>
                <w:szCs w:val="21"/>
              </w:rPr>
            </w:pPr>
            <w:r>
              <w:rPr>
                <w:rFonts w:hint="eastAsia" w:ascii="宋体" w:hAnsi="宋体" w:eastAsia="宋体" w:cs="宋体"/>
                <w:kern w:val="0"/>
                <w:szCs w:val="21"/>
              </w:rPr>
              <w:t>4　</w:t>
            </w:r>
          </w:p>
        </w:tc>
        <w:tc>
          <w:tcPr>
            <w:tcW w:w="257" w:type="pct"/>
            <w:tcBorders>
              <w:top w:val="nil"/>
              <w:left w:val="nil"/>
              <w:bottom w:val="single" w:color="auto" w:sz="4" w:space="0"/>
              <w:right w:val="single" w:color="auto" w:sz="4" w:space="0"/>
            </w:tcBorders>
            <w:shd w:val="clear" w:color="000000" w:fill="FFFFFF"/>
            <w:vAlign w:val="center"/>
          </w:tcPr>
          <w:p w14:paraId="3EC03D74">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83" w:type="pct"/>
            <w:tcBorders>
              <w:top w:val="nil"/>
              <w:left w:val="nil"/>
              <w:bottom w:val="single" w:color="auto" w:sz="4" w:space="0"/>
              <w:right w:val="single" w:color="auto" w:sz="4" w:space="0"/>
            </w:tcBorders>
            <w:shd w:val="clear" w:color="000000" w:fill="FFFFFF"/>
            <w:vAlign w:val="center"/>
          </w:tcPr>
          <w:p w14:paraId="70025551">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248FFDE3">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0D4A74A9">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32B3B1FF">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32C05263">
            <w:pPr>
              <w:widowControl/>
              <w:jc w:val="center"/>
              <w:rPr>
                <w:rFonts w:hint="eastAsia" w:ascii="宋体" w:hAnsi="宋体" w:eastAsia="宋体" w:cs="宋体"/>
                <w:kern w:val="0"/>
                <w:szCs w:val="21"/>
              </w:rPr>
            </w:pPr>
            <w:r>
              <w:rPr>
                <w:rFonts w:hint="eastAsia" w:ascii="宋体" w:hAnsi="宋体" w:eastAsia="宋体" w:cs="宋体"/>
                <w:kern w:val="0"/>
                <w:szCs w:val="21"/>
              </w:rPr>
              <w:t>9</w:t>
            </w:r>
          </w:p>
        </w:tc>
        <w:tc>
          <w:tcPr>
            <w:tcW w:w="1040" w:type="pct"/>
            <w:tcBorders>
              <w:top w:val="nil"/>
              <w:left w:val="nil"/>
              <w:bottom w:val="single" w:color="auto" w:sz="4" w:space="0"/>
              <w:right w:val="single" w:color="auto" w:sz="4" w:space="0"/>
            </w:tcBorders>
            <w:shd w:val="clear" w:color="000000" w:fill="FFFFFF"/>
            <w:vAlign w:val="center"/>
          </w:tcPr>
          <w:p w14:paraId="17257623">
            <w:pPr>
              <w:widowControl/>
              <w:jc w:val="center"/>
              <w:rPr>
                <w:rFonts w:hint="eastAsia" w:ascii="宋体" w:hAnsi="宋体" w:eastAsia="宋体" w:cs="宋体"/>
                <w:kern w:val="0"/>
                <w:szCs w:val="21"/>
              </w:rPr>
            </w:pPr>
            <w:r>
              <w:rPr>
                <w:rFonts w:hint="eastAsia" w:ascii="宋体" w:hAnsi="宋体" w:eastAsia="宋体" w:cs="宋体"/>
                <w:kern w:val="0"/>
                <w:szCs w:val="21"/>
              </w:rPr>
              <w:t>直播营销及客户服务</w:t>
            </w:r>
          </w:p>
        </w:tc>
        <w:tc>
          <w:tcPr>
            <w:tcW w:w="420" w:type="pct"/>
            <w:tcBorders>
              <w:top w:val="nil"/>
              <w:left w:val="nil"/>
              <w:bottom w:val="single" w:color="auto" w:sz="4" w:space="0"/>
              <w:right w:val="single" w:color="auto" w:sz="4" w:space="0"/>
            </w:tcBorders>
            <w:shd w:val="clear" w:color="000000" w:fill="FFFFFF"/>
            <w:vAlign w:val="center"/>
          </w:tcPr>
          <w:p w14:paraId="1331CBD9">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786600F8">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10" w:type="pct"/>
            <w:tcBorders>
              <w:top w:val="nil"/>
              <w:left w:val="nil"/>
              <w:bottom w:val="single" w:color="auto" w:sz="4" w:space="0"/>
              <w:right w:val="single" w:color="auto" w:sz="4" w:space="0"/>
            </w:tcBorders>
            <w:shd w:val="clear" w:color="000000" w:fill="FFFFFF"/>
            <w:vAlign w:val="center"/>
          </w:tcPr>
          <w:p w14:paraId="7C4032AF">
            <w:pPr>
              <w:widowControl/>
              <w:jc w:val="center"/>
              <w:rPr>
                <w:rFonts w:hint="eastAsia" w:ascii="宋体" w:hAnsi="宋体" w:eastAsia="宋体" w:cs="宋体"/>
                <w:kern w:val="0"/>
                <w:szCs w:val="21"/>
              </w:rPr>
            </w:pPr>
            <w:r>
              <w:rPr>
                <w:rFonts w:hint="eastAsia" w:ascii="宋体" w:hAnsi="宋体" w:eastAsia="宋体" w:cs="宋体"/>
                <w:kern w:val="0"/>
                <w:szCs w:val="21"/>
              </w:rPr>
              <w:t>72</w:t>
            </w:r>
          </w:p>
        </w:tc>
        <w:tc>
          <w:tcPr>
            <w:tcW w:w="255" w:type="pct"/>
            <w:tcBorders>
              <w:top w:val="nil"/>
              <w:left w:val="nil"/>
              <w:bottom w:val="single" w:color="auto" w:sz="4" w:space="0"/>
              <w:right w:val="single" w:color="auto" w:sz="4" w:space="0"/>
            </w:tcBorders>
            <w:shd w:val="clear" w:color="000000" w:fill="FFFFFF"/>
            <w:vAlign w:val="center"/>
          </w:tcPr>
          <w:p w14:paraId="45E568DF">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0CF51240">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30C9CF8F">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55" w:type="pct"/>
            <w:tcBorders>
              <w:top w:val="nil"/>
              <w:left w:val="nil"/>
              <w:bottom w:val="single" w:color="auto" w:sz="4" w:space="0"/>
              <w:right w:val="single" w:color="auto" w:sz="4" w:space="0"/>
            </w:tcBorders>
            <w:shd w:val="clear" w:color="000000" w:fill="FFFFFF"/>
            <w:vAlign w:val="center"/>
          </w:tcPr>
          <w:p w14:paraId="492C5E2A">
            <w:pPr>
              <w:widowControl/>
              <w:jc w:val="center"/>
              <w:rPr>
                <w:rFonts w:hint="eastAsia" w:ascii="宋体" w:hAnsi="宋体" w:eastAsia="宋体" w:cs="宋体"/>
                <w:kern w:val="0"/>
                <w:szCs w:val="21"/>
              </w:rPr>
            </w:pPr>
          </w:p>
        </w:tc>
        <w:tc>
          <w:tcPr>
            <w:tcW w:w="257" w:type="pct"/>
            <w:tcBorders>
              <w:top w:val="nil"/>
              <w:left w:val="nil"/>
              <w:bottom w:val="single" w:color="auto" w:sz="4" w:space="0"/>
              <w:right w:val="single" w:color="auto" w:sz="4" w:space="0"/>
            </w:tcBorders>
            <w:shd w:val="clear" w:color="000000" w:fill="FFFFFF"/>
            <w:vAlign w:val="center"/>
          </w:tcPr>
          <w:p w14:paraId="46255A75">
            <w:pPr>
              <w:widowControl/>
              <w:jc w:val="center"/>
              <w:rPr>
                <w:rFonts w:hint="eastAsia" w:ascii="宋体" w:hAnsi="宋体" w:eastAsia="宋体" w:cs="宋体"/>
                <w:kern w:val="0"/>
                <w:szCs w:val="21"/>
              </w:rPr>
            </w:pPr>
          </w:p>
        </w:tc>
        <w:tc>
          <w:tcPr>
            <w:tcW w:w="283" w:type="pct"/>
            <w:tcBorders>
              <w:top w:val="nil"/>
              <w:left w:val="nil"/>
              <w:bottom w:val="single" w:color="auto" w:sz="4" w:space="0"/>
              <w:right w:val="single" w:color="auto" w:sz="4" w:space="0"/>
            </w:tcBorders>
            <w:shd w:val="clear" w:color="000000" w:fill="FFFFFF"/>
            <w:vAlign w:val="center"/>
          </w:tcPr>
          <w:p w14:paraId="220C153F">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4497C417">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3C1D7FC7">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7C6A23C0">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0EEA6AF9">
            <w:pPr>
              <w:widowControl/>
              <w:jc w:val="center"/>
              <w:rPr>
                <w:rFonts w:hint="eastAsia" w:ascii="宋体" w:hAnsi="宋体" w:eastAsia="宋体" w:cs="宋体"/>
                <w:kern w:val="0"/>
                <w:szCs w:val="21"/>
              </w:rPr>
            </w:pPr>
            <w:r>
              <w:rPr>
                <w:rFonts w:hint="eastAsia" w:ascii="宋体" w:hAnsi="宋体" w:eastAsia="宋体" w:cs="宋体"/>
                <w:kern w:val="0"/>
                <w:szCs w:val="21"/>
              </w:rPr>
              <w:t>10</w:t>
            </w:r>
          </w:p>
        </w:tc>
        <w:tc>
          <w:tcPr>
            <w:tcW w:w="1040" w:type="pct"/>
            <w:tcBorders>
              <w:top w:val="nil"/>
              <w:left w:val="nil"/>
              <w:bottom w:val="single" w:color="auto" w:sz="4" w:space="0"/>
              <w:right w:val="single" w:color="auto" w:sz="4" w:space="0"/>
            </w:tcBorders>
            <w:shd w:val="clear" w:color="000000" w:fill="FFFFFF"/>
            <w:vAlign w:val="center"/>
          </w:tcPr>
          <w:p w14:paraId="52168D6D">
            <w:pPr>
              <w:widowControl/>
              <w:jc w:val="center"/>
              <w:rPr>
                <w:rFonts w:hint="eastAsia" w:ascii="宋体" w:hAnsi="宋体" w:eastAsia="宋体" w:cs="宋体"/>
                <w:kern w:val="0"/>
                <w:szCs w:val="21"/>
              </w:rPr>
            </w:pPr>
            <w:r>
              <w:rPr>
                <w:rFonts w:hint="eastAsia" w:ascii="宋体" w:hAnsi="宋体" w:eastAsia="宋体" w:cs="宋体"/>
                <w:kern w:val="0"/>
                <w:szCs w:val="21"/>
              </w:rPr>
              <w:t>商务礼仪</w:t>
            </w:r>
          </w:p>
        </w:tc>
        <w:tc>
          <w:tcPr>
            <w:tcW w:w="420" w:type="pct"/>
            <w:tcBorders>
              <w:top w:val="nil"/>
              <w:left w:val="nil"/>
              <w:bottom w:val="single" w:color="auto" w:sz="4" w:space="0"/>
              <w:right w:val="single" w:color="auto" w:sz="4" w:space="0"/>
            </w:tcBorders>
            <w:shd w:val="clear" w:color="000000" w:fill="FFFFFF"/>
            <w:vAlign w:val="center"/>
          </w:tcPr>
          <w:p w14:paraId="463C6690">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16378598">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10" w:type="pct"/>
            <w:tcBorders>
              <w:top w:val="nil"/>
              <w:left w:val="nil"/>
              <w:bottom w:val="single" w:color="auto" w:sz="4" w:space="0"/>
              <w:right w:val="single" w:color="auto" w:sz="4" w:space="0"/>
            </w:tcBorders>
            <w:shd w:val="clear" w:color="000000" w:fill="FFFFFF"/>
            <w:vAlign w:val="center"/>
          </w:tcPr>
          <w:p w14:paraId="6B0CE58B">
            <w:pPr>
              <w:widowControl/>
              <w:jc w:val="center"/>
              <w:rPr>
                <w:rFonts w:hint="eastAsia" w:ascii="宋体" w:hAnsi="宋体" w:eastAsia="宋体" w:cs="宋体"/>
                <w:kern w:val="0"/>
                <w:szCs w:val="21"/>
              </w:rPr>
            </w:pPr>
            <w:r>
              <w:rPr>
                <w:rFonts w:hint="eastAsia" w:ascii="宋体" w:hAnsi="宋体" w:eastAsia="宋体" w:cs="宋体"/>
                <w:kern w:val="0"/>
                <w:szCs w:val="21"/>
              </w:rPr>
              <w:t>36</w:t>
            </w:r>
          </w:p>
        </w:tc>
        <w:tc>
          <w:tcPr>
            <w:tcW w:w="255" w:type="pct"/>
            <w:tcBorders>
              <w:top w:val="nil"/>
              <w:left w:val="nil"/>
              <w:bottom w:val="single" w:color="auto" w:sz="4" w:space="0"/>
              <w:right w:val="single" w:color="auto" w:sz="4" w:space="0"/>
            </w:tcBorders>
            <w:shd w:val="clear" w:color="000000" w:fill="FFFFFF"/>
            <w:vAlign w:val="center"/>
          </w:tcPr>
          <w:p w14:paraId="68CEF0B7">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65F599FC">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1A213BE8">
            <w:pPr>
              <w:widowControl/>
              <w:jc w:val="center"/>
              <w:rPr>
                <w:rFonts w:hint="eastAsia" w:ascii="宋体" w:hAnsi="宋体" w:eastAsia="宋体" w:cs="宋体"/>
                <w:kern w:val="0"/>
                <w:szCs w:val="21"/>
              </w:rPr>
            </w:pPr>
            <w:r>
              <w:rPr>
                <w:rFonts w:hint="eastAsia" w:ascii="宋体" w:hAnsi="宋体" w:eastAsia="宋体" w:cs="宋体"/>
                <w:kern w:val="0"/>
                <w:szCs w:val="21"/>
              </w:rPr>
              <w:t>2　</w:t>
            </w:r>
          </w:p>
        </w:tc>
        <w:tc>
          <w:tcPr>
            <w:tcW w:w="255" w:type="pct"/>
            <w:tcBorders>
              <w:top w:val="nil"/>
              <w:left w:val="nil"/>
              <w:bottom w:val="single" w:color="auto" w:sz="4" w:space="0"/>
              <w:right w:val="single" w:color="auto" w:sz="4" w:space="0"/>
            </w:tcBorders>
            <w:shd w:val="clear" w:color="000000" w:fill="FFFFFF"/>
            <w:vAlign w:val="center"/>
          </w:tcPr>
          <w:p w14:paraId="0803E137">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7" w:type="pct"/>
            <w:tcBorders>
              <w:top w:val="nil"/>
              <w:left w:val="nil"/>
              <w:bottom w:val="single" w:color="auto" w:sz="4" w:space="0"/>
              <w:right w:val="single" w:color="auto" w:sz="4" w:space="0"/>
            </w:tcBorders>
            <w:shd w:val="clear" w:color="000000" w:fill="FFFFFF"/>
            <w:vAlign w:val="center"/>
          </w:tcPr>
          <w:p w14:paraId="17E3BBB9">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83" w:type="pct"/>
            <w:tcBorders>
              <w:top w:val="nil"/>
              <w:left w:val="nil"/>
              <w:bottom w:val="single" w:color="auto" w:sz="4" w:space="0"/>
              <w:right w:val="single" w:color="auto" w:sz="4" w:space="0"/>
            </w:tcBorders>
            <w:shd w:val="clear" w:color="000000" w:fill="FFFFFF"/>
            <w:vAlign w:val="center"/>
          </w:tcPr>
          <w:p w14:paraId="16A5594A">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605F1E62">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56639289">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52BBB787">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067CA5C4">
            <w:pPr>
              <w:widowControl/>
              <w:jc w:val="center"/>
              <w:rPr>
                <w:rFonts w:hint="eastAsia" w:ascii="宋体" w:hAnsi="宋体" w:eastAsia="宋体" w:cs="宋体"/>
                <w:kern w:val="0"/>
                <w:szCs w:val="21"/>
              </w:rPr>
            </w:pPr>
            <w:r>
              <w:rPr>
                <w:rFonts w:hint="eastAsia" w:ascii="宋体" w:hAnsi="宋体" w:eastAsia="宋体" w:cs="宋体"/>
                <w:kern w:val="0"/>
                <w:szCs w:val="21"/>
              </w:rPr>
              <w:t>11</w:t>
            </w:r>
          </w:p>
        </w:tc>
        <w:tc>
          <w:tcPr>
            <w:tcW w:w="1040" w:type="pct"/>
            <w:tcBorders>
              <w:top w:val="nil"/>
              <w:left w:val="nil"/>
              <w:bottom w:val="single" w:color="auto" w:sz="4" w:space="0"/>
              <w:right w:val="single" w:color="auto" w:sz="4" w:space="0"/>
            </w:tcBorders>
            <w:shd w:val="clear" w:color="000000" w:fill="FFFFFF"/>
            <w:vAlign w:val="center"/>
          </w:tcPr>
          <w:p w14:paraId="76EFFD02">
            <w:pPr>
              <w:widowControl/>
              <w:jc w:val="center"/>
              <w:rPr>
                <w:rFonts w:hint="eastAsia" w:ascii="宋体" w:hAnsi="宋体" w:eastAsia="宋体" w:cs="宋体"/>
                <w:kern w:val="0"/>
                <w:szCs w:val="21"/>
              </w:rPr>
            </w:pPr>
            <w:r>
              <w:rPr>
                <w:rFonts w:hint="eastAsia" w:ascii="宋体" w:hAnsi="宋体" w:eastAsia="宋体" w:cs="宋体"/>
                <w:kern w:val="0"/>
                <w:szCs w:val="21"/>
              </w:rPr>
              <w:t>电子商务数据分析</w:t>
            </w:r>
          </w:p>
        </w:tc>
        <w:tc>
          <w:tcPr>
            <w:tcW w:w="420" w:type="pct"/>
            <w:tcBorders>
              <w:top w:val="nil"/>
              <w:left w:val="nil"/>
              <w:bottom w:val="single" w:color="auto" w:sz="4" w:space="0"/>
              <w:right w:val="single" w:color="auto" w:sz="4" w:space="0"/>
            </w:tcBorders>
            <w:shd w:val="clear" w:color="000000" w:fill="FFFFFF"/>
            <w:vAlign w:val="center"/>
          </w:tcPr>
          <w:p w14:paraId="6FCA2764">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3956164C">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10" w:type="pct"/>
            <w:tcBorders>
              <w:top w:val="nil"/>
              <w:left w:val="nil"/>
              <w:bottom w:val="single" w:color="auto" w:sz="4" w:space="0"/>
              <w:right w:val="single" w:color="auto" w:sz="4" w:space="0"/>
            </w:tcBorders>
            <w:shd w:val="clear" w:color="000000" w:fill="FFFFFF"/>
            <w:vAlign w:val="center"/>
          </w:tcPr>
          <w:p w14:paraId="36A23BE6">
            <w:pPr>
              <w:widowControl/>
              <w:jc w:val="center"/>
              <w:rPr>
                <w:rFonts w:hint="eastAsia" w:ascii="宋体" w:hAnsi="宋体" w:eastAsia="宋体" w:cs="宋体"/>
                <w:kern w:val="0"/>
                <w:szCs w:val="21"/>
              </w:rPr>
            </w:pPr>
            <w:r>
              <w:rPr>
                <w:rFonts w:hint="eastAsia" w:ascii="宋体" w:hAnsi="宋体" w:eastAsia="宋体" w:cs="宋体"/>
                <w:kern w:val="0"/>
                <w:szCs w:val="21"/>
              </w:rPr>
              <w:t>72</w:t>
            </w:r>
          </w:p>
        </w:tc>
        <w:tc>
          <w:tcPr>
            <w:tcW w:w="255" w:type="pct"/>
            <w:tcBorders>
              <w:top w:val="nil"/>
              <w:left w:val="nil"/>
              <w:bottom w:val="single" w:color="auto" w:sz="4" w:space="0"/>
              <w:right w:val="single" w:color="auto" w:sz="4" w:space="0"/>
            </w:tcBorders>
            <w:shd w:val="clear" w:color="000000" w:fill="FFFFFF"/>
            <w:vAlign w:val="center"/>
          </w:tcPr>
          <w:p w14:paraId="08E0BBAD">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308C9C83">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1D5D1E11">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185728CD">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57" w:type="pct"/>
            <w:tcBorders>
              <w:top w:val="nil"/>
              <w:left w:val="nil"/>
              <w:bottom w:val="single" w:color="auto" w:sz="4" w:space="0"/>
              <w:right w:val="single" w:color="auto" w:sz="4" w:space="0"/>
            </w:tcBorders>
            <w:shd w:val="clear" w:color="000000" w:fill="FFFFFF"/>
            <w:vAlign w:val="center"/>
          </w:tcPr>
          <w:p w14:paraId="62C503E8">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83" w:type="pct"/>
            <w:tcBorders>
              <w:top w:val="nil"/>
              <w:left w:val="nil"/>
              <w:bottom w:val="single" w:color="auto" w:sz="4" w:space="0"/>
              <w:right w:val="single" w:color="auto" w:sz="4" w:space="0"/>
            </w:tcBorders>
            <w:shd w:val="clear" w:color="000000" w:fill="FFFFFF"/>
            <w:vAlign w:val="center"/>
          </w:tcPr>
          <w:p w14:paraId="3B33C767">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4C759861">
            <w:pPr>
              <w:widowControl/>
              <w:jc w:val="center"/>
              <w:rPr>
                <w:rFonts w:hint="eastAsia" w:ascii="宋体" w:hAnsi="宋体" w:eastAsia="宋体" w:cs="宋体"/>
                <w:kern w:val="0"/>
                <w:szCs w:val="21"/>
              </w:rPr>
            </w:pPr>
            <w:r>
              <w:rPr>
                <w:rFonts w:hint="eastAsia" w:ascii="宋体" w:hAnsi="宋体" w:eastAsia="宋体" w:cs="宋体"/>
                <w:kern w:val="0"/>
                <w:szCs w:val="21"/>
              </w:rPr>
              <w:t>考查　</w:t>
            </w:r>
          </w:p>
        </w:tc>
      </w:tr>
      <w:tr w14:paraId="74D2559B">
        <w:tblPrEx>
          <w:tblCellMar>
            <w:top w:w="0" w:type="dxa"/>
            <w:left w:w="108" w:type="dxa"/>
            <w:bottom w:w="0" w:type="dxa"/>
            <w:right w:w="108" w:type="dxa"/>
          </w:tblCellMar>
        </w:tblPrEx>
        <w:trPr>
          <w:trHeight w:val="670" w:hRule="atLeast"/>
        </w:trPr>
        <w:tc>
          <w:tcPr>
            <w:tcW w:w="493" w:type="pct"/>
            <w:vMerge w:val="continue"/>
            <w:tcBorders>
              <w:top w:val="nil"/>
              <w:left w:val="single" w:color="auto" w:sz="4" w:space="0"/>
              <w:bottom w:val="single" w:color="auto" w:sz="4" w:space="0"/>
              <w:right w:val="single" w:color="auto" w:sz="4" w:space="0"/>
            </w:tcBorders>
            <w:vAlign w:val="center"/>
          </w:tcPr>
          <w:p w14:paraId="44F96EAE">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3017EC0B">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1040" w:type="pct"/>
            <w:tcBorders>
              <w:top w:val="nil"/>
              <w:left w:val="nil"/>
              <w:bottom w:val="single" w:color="auto" w:sz="4" w:space="0"/>
              <w:right w:val="single" w:color="auto" w:sz="4" w:space="0"/>
            </w:tcBorders>
            <w:shd w:val="clear" w:color="000000" w:fill="FFFFFF"/>
            <w:vAlign w:val="center"/>
          </w:tcPr>
          <w:p w14:paraId="20C72BE1">
            <w:pPr>
              <w:widowControl/>
              <w:jc w:val="center"/>
              <w:rPr>
                <w:rFonts w:hint="eastAsia" w:ascii="宋体" w:hAnsi="宋体" w:eastAsia="宋体" w:cs="宋体"/>
                <w:kern w:val="0"/>
                <w:szCs w:val="21"/>
              </w:rPr>
            </w:pPr>
            <w:r>
              <w:rPr>
                <w:rFonts w:hint="eastAsia" w:ascii="宋体" w:hAnsi="宋体" w:eastAsia="宋体" w:cs="宋体"/>
                <w:kern w:val="0"/>
                <w:szCs w:val="21"/>
              </w:rPr>
              <w:t>电子商务法律法规</w:t>
            </w:r>
          </w:p>
        </w:tc>
        <w:tc>
          <w:tcPr>
            <w:tcW w:w="420" w:type="pct"/>
            <w:tcBorders>
              <w:top w:val="nil"/>
              <w:left w:val="nil"/>
              <w:bottom w:val="single" w:color="auto" w:sz="4" w:space="0"/>
              <w:right w:val="single" w:color="auto" w:sz="4" w:space="0"/>
            </w:tcBorders>
            <w:shd w:val="clear" w:color="000000" w:fill="FFFFFF"/>
            <w:vAlign w:val="center"/>
          </w:tcPr>
          <w:p w14:paraId="13EB0DF7">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3B836B30">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10" w:type="pct"/>
            <w:tcBorders>
              <w:top w:val="nil"/>
              <w:left w:val="nil"/>
              <w:bottom w:val="single" w:color="auto" w:sz="4" w:space="0"/>
              <w:right w:val="single" w:color="auto" w:sz="4" w:space="0"/>
            </w:tcBorders>
            <w:shd w:val="clear" w:color="000000" w:fill="FFFFFF"/>
            <w:vAlign w:val="center"/>
          </w:tcPr>
          <w:p w14:paraId="3BB3DB97">
            <w:pPr>
              <w:widowControl/>
              <w:jc w:val="center"/>
              <w:rPr>
                <w:rFonts w:hint="eastAsia" w:ascii="宋体" w:hAnsi="宋体" w:eastAsia="宋体" w:cs="宋体"/>
                <w:kern w:val="0"/>
                <w:szCs w:val="21"/>
              </w:rPr>
            </w:pPr>
            <w:r>
              <w:rPr>
                <w:rFonts w:hint="eastAsia" w:ascii="宋体" w:hAnsi="宋体" w:eastAsia="宋体" w:cs="宋体"/>
                <w:kern w:val="0"/>
                <w:szCs w:val="21"/>
              </w:rPr>
              <w:t>72</w:t>
            </w:r>
          </w:p>
        </w:tc>
        <w:tc>
          <w:tcPr>
            <w:tcW w:w="255" w:type="pct"/>
            <w:tcBorders>
              <w:top w:val="nil"/>
              <w:left w:val="nil"/>
              <w:bottom w:val="single" w:color="auto" w:sz="4" w:space="0"/>
              <w:right w:val="single" w:color="auto" w:sz="4" w:space="0"/>
            </w:tcBorders>
            <w:shd w:val="clear" w:color="000000" w:fill="FFFFFF"/>
            <w:vAlign w:val="center"/>
          </w:tcPr>
          <w:p w14:paraId="7DFC10CF">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4A1DD70D">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75CFDF51">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42B71F36">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57" w:type="pct"/>
            <w:tcBorders>
              <w:top w:val="nil"/>
              <w:left w:val="nil"/>
              <w:bottom w:val="single" w:color="auto" w:sz="4" w:space="0"/>
              <w:right w:val="single" w:color="auto" w:sz="4" w:space="0"/>
            </w:tcBorders>
            <w:shd w:val="clear" w:color="000000" w:fill="FFFFFF"/>
            <w:vAlign w:val="center"/>
          </w:tcPr>
          <w:p w14:paraId="06352CF8">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83" w:type="pct"/>
            <w:tcBorders>
              <w:top w:val="nil"/>
              <w:left w:val="nil"/>
              <w:bottom w:val="single" w:color="auto" w:sz="4" w:space="0"/>
              <w:right w:val="single" w:color="auto" w:sz="4" w:space="0"/>
            </w:tcBorders>
            <w:shd w:val="clear" w:color="000000" w:fill="FFFFFF"/>
            <w:vAlign w:val="center"/>
          </w:tcPr>
          <w:p w14:paraId="410ACB1C">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561EC0AB">
            <w:pPr>
              <w:widowControl/>
              <w:jc w:val="center"/>
              <w:rPr>
                <w:rFonts w:hint="eastAsia" w:ascii="宋体" w:hAnsi="宋体" w:eastAsia="宋体" w:cs="宋体"/>
                <w:kern w:val="0"/>
                <w:szCs w:val="21"/>
              </w:rPr>
            </w:pPr>
            <w:r>
              <w:rPr>
                <w:rFonts w:hint="eastAsia" w:ascii="宋体" w:hAnsi="宋体" w:eastAsia="宋体" w:cs="宋体"/>
                <w:kern w:val="0"/>
                <w:szCs w:val="21"/>
              </w:rPr>
              <w:t>考试</w:t>
            </w:r>
          </w:p>
        </w:tc>
      </w:tr>
      <w:tr w14:paraId="0F7CDF93">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442B1451">
            <w:pPr>
              <w:widowControl/>
              <w:jc w:val="left"/>
              <w:rPr>
                <w:rFonts w:hint="eastAsia" w:ascii="宋体" w:hAnsi="宋体" w:eastAsia="宋体" w:cs="宋体"/>
                <w:b/>
                <w:bCs/>
                <w:kern w:val="0"/>
                <w:sz w:val="24"/>
                <w:szCs w:val="24"/>
              </w:rPr>
            </w:pPr>
          </w:p>
        </w:tc>
        <w:tc>
          <w:tcPr>
            <w:tcW w:w="1854" w:type="pct"/>
            <w:gridSpan w:val="3"/>
            <w:tcBorders>
              <w:top w:val="single" w:color="auto" w:sz="4" w:space="0"/>
              <w:left w:val="nil"/>
              <w:bottom w:val="single" w:color="auto" w:sz="4" w:space="0"/>
              <w:right w:val="single" w:color="auto" w:sz="4" w:space="0"/>
            </w:tcBorders>
            <w:shd w:val="clear" w:color="auto" w:fill="D7D7D7" w:themeFill="background1" w:themeFillShade="D8"/>
            <w:vAlign w:val="center"/>
          </w:tcPr>
          <w:p w14:paraId="43B74EC1">
            <w:pPr>
              <w:widowControl/>
              <w:jc w:val="center"/>
              <w:rPr>
                <w:rFonts w:hint="eastAsia" w:ascii="宋体" w:hAnsi="宋体" w:eastAsia="宋体" w:cs="宋体"/>
                <w:kern w:val="0"/>
                <w:szCs w:val="21"/>
              </w:rPr>
            </w:pPr>
            <w:r>
              <w:rPr>
                <w:rFonts w:hint="eastAsia" w:ascii="宋体" w:hAnsi="宋体" w:eastAsia="宋体" w:cs="宋体"/>
                <w:kern w:val="0"/>
                <w:szCs w:val="21"/>
              </w:rPr>
              <w:t>小计</w:t>
            </w:r>
          </w:p>
        </w:tc>
        <w:tc>
          <w:tcPr>
            <w:tcW w:w="321" w:type="pct"/>
            <w:tcBorders>
              <w:top w:val="nil"/>
              <w:left w:val="nil"/>
              <w:bottom w:val="single" w:color="auto" w:sz="4" w:space="0"/>
              <w:right w:val="single" w:color="auto" w:sz="4" w:space="0"/>
            </w:tcBorders>
            <w:shd w:val="clear" w:color="auto" w:fill="D7D7D7" w:themeFill="background1" w:themeFillShade="D8"/>
            <w:vAlign w:val="center"/>
          </w:tcPr>
          <w:p w14:paraId="6A550818">
            <w:pPr>
              <w:widowControl/>
              <w:jc w:val="center"/>
              <w:rPr>
                <w:rFonts w:hint="eastAsia" w:ascii="宋体" w:hAnsi="宋体" w:eastAsia="宋体" w:cs="宋体"/>
                <w:kern w:val="0"/>
                <w:szCs w:val="21"/>
              </w:rPr>
            </w:pPr>
            <w:r>
              <w:rPr>
                <w:rFonts w:hint="eastAsia" w:ascii="宋体" w:hAnsi="宋体" w:eastAsia="宋体" w:cs="宋体"/>
                <w:kern w:val="0"/>
                <w:szCs w:val="21"/>
              </w:rPr>
              <w:t>76</w:t>
            </w:r>
          </w:p>
        </w:tc>
        <w:tc>
          <w:tcPr>
            <w:tcW w:w="410" w:type="pct"/>
            <w:tcBorders>
              <w:top w:val="nil"/>
              <w:left w:val="nil"/>
              <w:bottom w:val="single" w:color="auto" w:sz="4" w:space="0"/>
              <w:right w:val="single" w:color="auto" w:sz="4" w:space="0"/>
            </w:tcBorders>
            <w:shd w:val="clear" w:color="auto" w:fill="D7D7D7" w:themeFill="background1" w:themeFillShade="D8"/>
            <w:vAlign w:val="center"/>
          </w:tcPr>
          <w:p w14:paraId="5B247395">
            <w:pPr>
              <w:widowControl/>
              <w:jc w:val="center"/>
              <w:rPr>
                <w:rFonts w:hint="eastAsia" w:ascii="宋体" w:hAnsi="宋体" w:eastAsia="宋体" w:cs="宋体"/>
                <w:kern w:val="0"/>
                <w:szCs w:val="21"/>
              </w:rPr>
            </w:pPr>
            <w:r>
              <w:rPr>
                <w:rFonts w:hint="eastAsia" w:ascii="宋体" w:hAnsi="宋体" w:eastAsia="宋体" w:cs="宋体"/>
                <w:kern w:val="0"/>
                <w:szCs w:val="21"/>
              </w:rPr>
              <w:t>1368</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2073066E">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77CA61A1">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2A105C1E">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50AAC3D6">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257" w:type="pct"/>
            <w:tcBorders>
              <w:top w:val="nil"/>
              <w:left w:val="nil"/>
              <w:bottom w:val="single" w:color="auto" w:sz="4" w:space="0"/>
              <w:right w:val="single" w:color="auto" w:sz="4" w:space="0"/>
            </w:tcBorders>
            <w:shd w:val="clear" w:color="auto" w:fill="D7D7D7" w:themeFill="background1" w:themeFillShade="D8"/>
            <w:vAlign w:val="center"/>
          </w:tcPr>
          <w:p w14:paraId="4227D9E2">
            <w:pPr>
              <w:widowControl/>
              <w:jc w:val="center"/>
              <w:rPr>
                <w:rFonts w:hint="eastAsia" w:ascii="宋体" w:hAnsi="宋体" w:eastAsia="宋体" w:cs="宋体"/>
                <w:kern w:val="0"/>
                <w:szCs w:val="21"/>
              </w:rPr>
            </w:pPr>
            <w:r>
              <w:rPr>
                <w:rFonts w:hint="eastAsia" w:ascii="宋体" w:hAnsi="宋体" w:eastAsia="宋体" w:cs="宋体"/>
                <w:kern w:val="0"/>
                <w:szCs w:val="21"/>
              </w:rPr>
              <w:t>16</w:t>
            </w:r>
          </w:p>
        </w:tc>
        <w:tc>
          <w:tcPr>
            <w:tcW w:w="283" w:type="pct"/>
            <w:tcBorders>
              <w:top w:val="nil"/>
              <w:left w:val="nil"/>
              <w:bottom w:val="single" w:color="auto" w:sz="4" w:space="0"/>
              <w:right w:val="single" w:color="auto" w:sz="4" w:space="0"/>
            </w:tcBorders>
            <w:shd w:val="clear" w:color="auto" w:fill="D7D7D7" w:themeFill="background1" w:themeFillShade="D8"/>
            <w:vAlign w:val="center"/>
          </w:tcPr>
          <w:p w14:paraId="0DDE9795">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auto" w:fill="D7D7D7" w:themeFill="background1" w:themeFillShade="D8"/>
            <w:vAlign w:val="center"/>
          </w:tcPr>
          <w:p w14:paraId="2F69F8DC">
            <w:pPr>
              <w:widowControl/>
              <w:jc w:val="center"/>
              <w:rPr>
                <w:rFonts w:hint="eastAsia" w:ascii="宋体" w:hAnsi="宋体" w:eastAsia="宋体" w:cs="宋体"/>
                <w:kern w:val="0"/>
                <w:szCs w:val="21"/>
              </w:rPr>
            </w:pPr>
          </w:p>
        </w:tc>
      </w:tr>
      <w:tr w14:paraId="7F06F255">
        <w:tblPrEx>
          <w:tblCellMar>
            <w:top w:w="0" w:type="dxa"/>
            <w:left w:w="108" w:type="dxa"/>
            <w:bottom w:w="0" w:type="dxa"/>
            <w:right w:w="108" w:type="dxa"/>
          </w:tblCellMar>
        </w:tblPrEx>
        <w:trPr>
          <w:trHeight w:val="390" w:hRule="atLeast"/>
        </w:trPr>
        <w:tc>
          <w:tcPr>
            <w:tcW w:w="493" w:type="pct"/>
            <w:vMerge w:val="restart"/>
            <w:tcBorders>
              <w:top w:val="nil"/>
              <w:left w:val="single" w:color="auto" w:sz="4" w:space="0"/>
              <w:bottom w:val="single" w:color="auto" w:sz="4" w:space="0"/>
              <w:right w:val="single" w:color="auto" w:sz="4" w:space="0"/>
            </w:tcBorders>
            <w:shd w:val="clear" w:color="000000" w:fill="FFFFFF"/>
            <w:vAlign w:val="center"/>
          </w:tcPr>
          <w:p w14:paraId="4499C11A">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专业拓展课程</w:t>
            </w:r>
          </w:p>
        </w:tc>
        <w:tc>
          <w:tcPr>
            <w:tcW w:w="393" w:type="pct"/>
            <w:tcBorders>
              <w:top w:val="nil"/>
              <w:left w:val="nil"/>
              <w:bottom w:val="single" w:color="auto" w:sz="4" w:space="0"/>
              <w:right w:val="single" w:color="auto" w:sz="4" w:space="0"/>
            </w:tcBorders>
            <w:shd w:val="clear" w:color="000000" w:fill="FFFFFF"/>
            <w:vAlign w:val="center"/>
          </w:tcPr>
          <w:p w14:paraId="5991CCD9">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040" w:type="pct"/>
            <w:tcBorders>
              <w:top w:val="nil"/>
              <w:left w:val="nil"/>
              <w:bottom w:val="single" w:color="auto" w:sz="4" w:space="0"/>
              <w:right w:val="single" w:color="auto" w:sz="4" w:space="0"/>
            </w:tcBorders>
            <w:shd w:val="clear" w:color="000000" w:fill="FFFFFF"/>
            <w:vAlign w:val="center"/>
          </w:tcPr>
          <w:p w14:paraId="496C88D5">
            <w:pPr>
              <w:widowControl/>
              <w:jc w:val="center"/>
              <w:rPr>
                <w:rFonts w:hint="eastAsia" w:ascii="宋体" w:hAnsi="宋体" w:eastAsia="宋体" w:cs="宋体"/>
                <w:kern w:val="0"/>
                <w:szCs w:val="21"/>
              </w:rPr>
            </w:pPr>
            <w:r>
              <w:rPr>
                <w:rFonts w:hint="eastAsia" w:ascii="宋体" w:hAnsi="宋体" w:eastAsia="宋体" w:cs="宋体"/>
                <w:kern w:val="0"/>
                <w:szCs w:val="21"/>
              </w:rPr>
              <w:t>PS</w:t>
            </w:r>
          </w:p>
        </w:tc>
        <w:tc>
          <w:tcPr>
            <w:tcW w:w="420" w:type="pct"/>
            <w:tcBorders>
              <w:top w:val="nil"/>
              <w:left w:val="nil"/>
              <w:bottom w:val="single" w:color="auto" w:sz="4" w:space="0"/>
              <w:right w:val="single" w:color="auto" w:sz="4" w:space="0"/>
            </w:tcBorders>
            <w:shd w:val="clear" w:color="000000" w:fill="FFFFFF"/>
            <w:vAlign w:val="center"/>
          </w:tcPr>
          <w:p w14:paraId="63CA31B6">
            <w:pPr>
              <w:widowControl/>
              <w:jc w:val="center"/>
              <w:rPr>
                <w:rFonts w:hint="eastAsia" w:ascii="宋体" w:hAnsi="宋体" w:eastAsia="宋体" w:cs="宋体"/>
                <w:kern w:val="0"/>
                <w:szCs w:val="21"/>
              </w:rPr>
            </w:pPr>
            <w:r>
              <w:rPr>
                <w:rFonts w:hint="eastAsia" w:ascii="宋体" w:hAnsi="宋体" w:eastAsia="宋体" w:cs="宋体"/>
                <w:kern w:val="0"/>
                <w:szCs w:val="21"/>
              </w:rPr>
              <w:t>选修</w:t>
            </w:r>
          </w:p>
        </w:tc>
        <w:tc>
          <w:tcPr>
            <w:tcW w:w="321" w:type="pct"/>
            <w:tcBorders>
              <w:top w:val="nil"/>
              <w:left w:val="nil"/>
              <w:bottom w:val="single" w:color="auto" w:sz="4" w:space="0"/>
              <w:right w:val="single" w:color="auto" w:sz="4" w:space="0"/>
            </w:tcBorders>
            <w:shd w:val="clear" w:color="000000" w:fill="FFFFFF"/>
            <w:vAlign w:val="center"/>
          </w:tcPr>
          <w:p w14:paraId="5EE20741">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10" w:type="pct"/>
            <w:tcBorders>
              <w:top w:val="nil"/>
              <w:left w:val="nil"/>
              <w:bottom w:val="single" w:color="auto" w:sz="4" w:space="0"/>
              <w:right w:val="single" w:color="auto" w:sz="4" w:space="0"/>
            </w:tcBorders>
            <w:shd w:val="clear" w:color="000000" w:fill="FFFFFF"/>
            <w:vAlign w:val="center"/>
          </w:tcPr>
          <w:p w14:paraId="203D3749">
            <w:pPr>
              <w:widowControl/>
              <w:jc w:val="center"/>
              <w:rPr>
                <w:rFonts w:hint="eastAsia" w:ascii="宋体" w:hAnsi="宋体" w:eastAsia="宋体" w:cs="宋体"/>
                <w:kern w:val="0"/>
                <w:szCs w:val="21"/>
              </w:rPr>
            </w:pPr>
            <w:r>
              <w:rPr>
                <w:rFonts w:hint="eastAsia" w:ascii="宋体" w:hAnsi="宋体" w:eastAsia="宋体" w:cs="宋体"/>
                <w:kern w:val="0"/>
                <w:szCs w:val="21"/>
              </w:rPr>
              <w:t>72</w:t>
            </w:r>
          </w:p>
        </w:tc>
        <w:tc>
          <w:tcPr>
            <w:tcW w:w="255" w:type="pct"/>
            <w:tcBorders>
              <w:top w:val="nil"/>
              <w:left w:val="nil"/>
              <w:bottom w:val="single" w:color="auto" w:sz="4" w:space="0"/>
              <w:right w:val="single" w:color="auto" w:sz="4" w:space="0"/>
            </w:tcBorders>
            <w:shd w:val="clear" w:color="000000" w:fill="FFFFFF"/>
            <w:vAlign w:val="center"/>
          </w:tcPr>
          <w:p w14:paraId="677EA9DC">
            <w:pPr>
              <w:widowControl/>
              <w:jc w:val="center"/>
              <w:rPr>
                <w:rFonts w:hint="eastAsia" w:ascii="宋体" w:hAnsi="宋体" w:eastAsia="宋体" w:cs="宋体"/>
                <w:kern w:val="0"/>
                <w:szCs w:val="21"/>
              </w:rPr>
            </w:pPr>
            <w:r>
              <w:rPr>
                <w:rFonts w:hint="eastAsia" w:ascii="宋体" w:hAnsi="宋体" w:eastAsia="宋体" w:cs="宋体"/>
                <w:kern w:val="0"/>
                <w:szCs w:val="21"/>
              </w:rPr>
              <w:t>4　</w:t>
            </w:r>
          </w:p>
        </w:tc>
        <w:tc>
          <w:tcPr>
            <w:tcW w:w="255" w:type="pct"/>
            <w:tcBorders>
              <w:top w:val="nil"/>
              <w:left w:val="nil"/>
              <w:bottom w:val="single" w:color="auto" w:sz="4" w:space="0"/>
              <w:right w:val="single" w:color="auto" w:sz="4" w:space="0"/>
            </w:tcBorders>
            <w:shd w:val="clear" w:color="000000" w:fill="FFFFFF"/>
            <w:vAlign w:val="center"/>
          </w:tcPr>
          <w:p w14:paraId="01473B8F">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24C4A03D">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2643FBFC">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7" w:type="pct"/>
            <w:tcBorders>
              <w:top w:val="nil"/>
              <w:left w:val="nil"/>
              <w:bottom w:val="single" w:color="auto" w:sz="4" w:space="0"/>
              <w:right w:val="single" w:color="auto" w:sz="4" w:space="0"/>
            </w:tcBorders>
            <w:shd w:val="clear" w:color="000000" w:fill="FFFFFF"/>
            <w:vAlign w:val="center"/>
          </w:tcPr>
          <w:p w14:paraId="1926BDE4">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83" w:type="pct"/>
            <w:tcBorders>
              <w:top w:val="nil"/>
              <w:left w:val="nil"/>
              <w:bottom w:val="single" w:color="auto" w:sz="4" w:space="0"/>
              <w:right w:val="single" w:color="auto" w:sz="4" w:space="0"/>
            </w:tcBorders>
            <w:shd w:val="clear" w:color="000000" w:fill="FFFFFF"/>
            <w:vAlign w:val="center"/>
          </w:tcPr>
          <w:p w14:paraId="7E4F8CA8">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4CD413C3">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2FBA7BE6">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488BA68E">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30818335">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040" w:type="pct"/>
            <w:tcBorders>
              <w:top w:val="nil"/>
              <w:left w:val="nil"/>
              <w:bottom w:val="single" w:color="auto" w:sz="4" w:space="0"/>
              <w:right w:val="single" w:color="auto" w:sz="4" w:space="0"/>
            </w:tcBorders>
            <w:shd w:val="clear" w:color="000000" w:fill="FFFFFF"/>
            <w:vAlign w:val="center"/>
          </w:tcPr>
          <w:p w14:paraId="73935820">
            <w:pPr>
              <w:widowControl/>
              <w:jc w:val="center"/>
              <w:rPr>
                <w:rFonts w:hint="eastAsia" w:ascii="宋体" w:hAnsi="宋体" w:eastAsia="宋体" w:cs="宋体"/>
                <w:kern w:val="0"/>
                <w:szCs w:val="21"/>
              </w:rPr>
            </w:pPr>
            <w:r>
              <w:rPr>
                <w:rFonts w:hint="eastAsia" w:ascii="宋体" w:hAnsi="宋体" w:eastAsia="宋体" w:cs="宋体"/>
                <w:kern w:val="0"/>
                <w:szCs w:val="21"/>
              </w:rPr>
              <w:t>Banner制作</w:t>
            </w:r>
          </w:p>
        </w:tc>
        <w:tc>
          <w:tcPr>
            <w:tcW w:w="420" w:type="pct"/>
            <w:tcBorders>
              <w:top w:val="nil"/>
              <w:left w:val="nil"/>
              <w:bottom w:val="single" w:color="auto" w:sz="4" w:space="0"/>
              <w:right w:val="single" w:color="auto" w:sz="4" w:space="0"/>
            </w:tcBorders>
            <w:shd w:val="clear" w:color="000000" w:fill="FFFFFF"/>
            <w:vAlign w:val="center"/>
          </w:tcPr>
          <w:p w14:paraId="76A8B597">
            <w:pPr>
              <w:widowControl/>
              <w:jc w:val="center"/>
              <w:rPr>
                <w:rFonts w:hint="eastAsia" w:ascii="宋体" w:hAnsi="宋体" w:eastAsia="宋体" w:cs="宋体"/>
                <w:kern w:val="0"/>
                <w:szCs w:val="21"/>
              </w:rPr>
            </w:pPr>
            <w:r>
              <w:rPr>
                <w:rFonts w:hint="eastAsia" w:ascii="宋体" w:hAnsi="宋体" w:eastAsia="宋体" w:cs="宋体"/>
                <w:kern w:val="0"/>
                <w:szCs w:val="21"/>
              </w:rPr>
              <w:t>选修</w:t>
            </w:r>
          </w:p>
        </w:tc>
        <w:tc>
          <w:tcPr>
            <w:tcW w:w="321" w:type="pct"/>
            <w:tcBorders>
              <w:top w:val="nil"/>
              <w:left w:val="nil"/>
              <w:bottom w:val="single" w:color="auto" w:sz="4" w:space="0"/>
              <w:right w:val="single" w:color="auto" w:sz="4" w:space="0"/>
            </w:tcBorders>
            <w:shd w:val="clear" w:color="000000" w:fill="FFFFFF"/>
            <w:vAlign w:val="center"/>
          </w:tcPr>
          <w:p w14:paraId="414B4656">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10" w:type="pct"/>
            <w:tcBorders>
              <w:top w:val="nil"/>
              <w:left w:val="nil"/>
              <w:bottom w:val="single" w:color="auto" w:sz="4" w:space="0"/>
              <w:right w:val="single" w:color="auto" w:sz="4" w:space="0"/>
            </w:tcBorders>
            <w:shd w:val="clear" w:color="000000" w:fill="FFFFFF"/>
            <w:vAlign w:val="center"/>
          </w:tcPr>
          <w:p w14:paraId="7FD61B0B">
            <w:pPr>
              <w:widowControl/>
              <w:jc w:val="center"/>
              <w:rPr>
                <w:rFonts w:hint="eastAsia" w:ascii="宋体" w:hAnsi="宋体" w:eastAsia="宋体" w:cs="宋体"/>
                <w:kern w:val="0"/>
                <w:szCs w:val="21"/>
              </w:rPr>
            </w:pPr>
            <w:r>
              <w:rPr>
                <w:rFonts w:hint="eastAsia" w:ascii="宋体" w:hAnsi="宋体" w:eastAsia="宋体" w:cs="宋体"/>
                <w:kern w:val="0"/>
                <w:szCs w:val="21"/>
              </w:rPr>
              <w:t>72</w:t>
            </w:r>
          </w:p>
        </w:tc>
        <w:tc>
          <w:tcPr>
            <w:tcW w:w="255" w:type="pct"/>
            <w:tcBorders>
              <w:top w:val="nil"/>
              <w:left w:val="nil"/>
              <w:bottom w:val="single" w:color="auto" w:sz="4" w:space="0"/>
              <w:right w:val="single" w:color="auto" w:sz="4" w:space="0"/>
            </w:tcBorders>
            <w:shd w:val="clear" w:color="000000" w:fill="FFFFFF"/>
            <w:vAlign w:val="center"/>
          </w:tcPr>
          <w:p w14:paraId="53D871FA">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31995CC3">
            <w:pPr>
              <w:widowControl/>
              <w:jc w:val="center"/>
              <w:rPr>
                <w:rFonts w:hint="eastAsia" w:ascii="宋体" w:hAnsi="宋体" w:eastAsia="宋体" w:cs="宋体"/>
                <w:kern w:val="0"/>
                <w:szCs w:val="21"/>
              </w:rPr>
            </w:pPr>
            <w:r>
              <w:rPr>
                <w:rFonts w:hint="eastAsia" w:ascii="宋体" w:hAnsi="宋体" w:eastAsia="宋体" w:cs="宋体"/>
                <w:kern w:val="0"/>
                <w:szCs w:val="21"/>
              </w:rPr>
              <w:t>4　</w:t>
            </w:r>
          </w:p>
        </w:tc>
        <w:tc>
          <w:tcPr>
            <w:tcW w:w="255" w:type="pct"/>
            <w:tcBorders>
              <w:top w:val="nil"/>
              <w:left w:val="nil"/>
              <w:bottom w:val="single" w:color="auto" w:sz="4" w:space="0"/>
              <w:right w:val="single" w:color="auto" w:sz="4" w:space="0"/>
            </w:tcBorders>
            <w:shd w:val="clear" w:color="000000" w:fill="FFFFFF"/>
            <w:vAlign w:val="center"/>
          </w:tcPr>
          <w:p w14:paraId="63886F9E">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042EE4E2">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7" w:type="pct"/>
            <w:tcBorders>
              <w:top w:val="nil"/>
              <w:left w:val="nil"/>
              <w:bottom w:val="single" w:color="auto" w:sz="4" w:space="0"/>
              <w:right w:val="single" w:color="auto" w:sz="4" w:space="0"/>
            </w:tcBorders>
            <w:shd w:val="clear" w:color="000000" w:fill="FFFFFF"/>
            <w:vAlign w:val="center"/>
          </w:tcPr>
          <w:p w14:paraId="160F5578">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83" w:type="pct"/>
            <w:tcBorders>
              <w:top w:val="nil"/>
              <w:left w:val="nil"/>
              <w:bottom w:val="single" w:color="auto" w:sz="4" w:space="0"/>
              <w:right w:val="single" w:color="auto" w:sz="4" w:space="0"/>
            </w:tcBorders>
            <w:shd w:val="clear" w:color="000000" w:fill="FFFFFF"/>
            <w:vAlign w:val="center"/>
          </w:tcPr>
          <w:p w14:paraId="654EAC3E">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1632A396">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73DF72D7">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202FE832">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68EB7E22">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1040" w:type="pct"/>
            <w:tcBorders>
              <w:top w:val="nil"/>
              <w:left w:val="nil"/>
              <w:bottom w:val="single" w:color="auto" w:sz="4" w:space="0"/>
              <w:right w:val="single" w:color="auto" w:sz="4" w:space="0"/>
            </w:tcBorders>
            <w:shd w:val="clear" w:color="000000" w:fill="FFFFFF"/>
            <w:vAlign w:val="center"/>
          </w:tcPr>
          <w:p w14:paraId="2D52D27E">
            <w:pPr>
              <w:widowControl/>
              <w:jc w:val="center"/>
              <w:rPr>
                <w:rFonts w:hint="eastAsia" w:ascii="宋体" w:hAnsi="宋体" w:eastAsia="宋体" w:cs="宋体"/>
                <w:kern w:val="0"/>
                <w:szCs w:val="21"/>
              </w:rPr>
            </w:pPr>
            <w:r>
              <w:rPr>
                <w:rFonts w:hint="eastAsia" w:ascii="宋体" w:hAnsi="宋体" w:eastAsia="宋体" w:cs="宋体"/>
                <w:kern w:val="0"/>
                <w:szCs w:val="21"/>
              </w:rPr>
              <w:t>职业素养</w:t>
            </w:r>
          </w:p>
        </w:tc>
        <w:tc>
          <w:tcPr>
            <w:tcW w:w="420" w:type="pct"/>
            <w:tcBorders>
              <w:top w:val="nil"/>
              <w:left w:val="nil"/>
              <w:bottom w:val="single" w:color="auto" w:sz="4" w:space="0"/>
              <w:right w:val="single" w:color="auto" w:sz="4" w:space="0"/>
            </w:tcBorders>
            <w:shd w:val="clear" w:color="000000" w:fill="FFFFFF"/>
            <w:vAlign w:val="center"/>
          </w:tcPr>
          <w:p w14:paraId="5D61F414">
            <w:pPr>
              <w:widowControl/>
              <w:jc w:val="center"/>
              <w:rPr>
                <w:rFonts w:hint="eastAsia" w:ascii="宋体" w:hAnsi="宋体" w:eastAsia="宋体" w:cs="宋体"/>
                <w:kern w:val="0"/>
                <w:szCs w:val="21"/>
              </w:rPr>
            </w:pPr>
            <w:r>
              <w:rPr>
                <w:rFonts w:hint="eastAsia" w:ascii="宋体" w:hAnsi="宋体" w:eastAsia="宋体" w:cs="宋体"/>
                <w:kern w:val="0"/>
                <w:szCs w:val="21"/>
              </w:rPr>
              <w:t>选修</w:t>
            </w:r>
          </w:p>
        </w:tc>
        <w:tc>
          <w:tcPr>
            <w:tcW w:w="321" w:type="pct"/>
            <w:tcBorders>
              <w:top w:val="nil"/>
              <w:left w:val="nil"/>
              <w:bottom w:val="single" w:color="auto" w:sz="4" w:space="0"/>
              <w:right w:val="single" w:color="auto" w:sz="4" w:space="0"/>
            </w:tcBorders>
            <w:shd w:val="clear" w:color="000000" w:fill="FFFFFF"/>
            <w:vAlign w:val="center"/>
          </w:tcPr>
          <w:p w14:paraId="11DD87F9">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10" w:type="pct"/>
            <w:tcBorders>
              <w:top w:val="nil"/>
              <w:left w:val="nil"/>
              <w:bottom w:val="single" w:color="auto" w:sz="4" w:space="0"/>
              <w:right w:val="single" w:color="auto" w:sz="4" w:space="0"/>
            </w:tcBorders>
            <w:shd w:val="clear" w:color="000000" w:fill="FFFFFF"/>
            <w:vAlign w:val="center"/>
          </w:tcPr>
          <w:p w14:paraId="7AB613BA">
            <w:pPr>
              <w:widowControl/>
              <w:jc w:val="center"/>
              <w:rPr>
                <w:rFonts w:hint="eastAsia" w:ascii="宋体" w:hAnsi="宋体" w:eastAsia="宋体" w:cs="宋体"/>
                <w:kern w:val="0"/>
                <w:szCs w:val="21"/>
              </w:rPr>
            </w:pPr>
            <w:r>
              <w:rPr>
                <w:rFonts w:hint="eastAsia" w:ascii="宋体" w:hAnsi="宋体" w:eastAsia="宋体" w:cs="宋体"/>
                <w:kern w:val="0"/>
                <w:szCs w:val="21"/>
              </w:rPr>
              <w:t>72</w:t>
            </w:r>
          </w:p>
        </w:tc>
        <w:tc>
          <w:tcPr>
            <w:tcW w:w="255" w:type="pct"/>
            <w:tcBorders>
              <w:top w:val="nil"/>
              <w:left w:val="nil"/>
              <w:bottom w:val="single" w:color="auto" w:sz="4" w:space="0"/>
              <w:right w:val="single" w:color="auto" w:sz="4" w:space="0"/>
            </w:tcBorders>
            <w:shd w:val="clear" w:color="000000" w:fill="FFFFFF"/>
            <w:vAlign w:val="center"/>
          </w:tcPr>
          <w:p w14:paraId="361FB038">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78B832AD">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4D7D0AFC">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55" w:type="pct"/>
            <w:tcBorders>
              <w:top w:val="nil"/>
              <w:left w:val="nil"/>
              <w:bottom w:val="single" w:color="auto" w:sz="4" w:space="0"/>
              <w:right w:val="single" w:color="auto" w:sz="4" w:space="0"/>
            </w:tcBorders>
            <w:shd w:val="clear" w:color="000000" w:fill="FFFFFF"/>
            <w:vAlign w:val="center"/>
          </w:tcPr>
          <w:p w14:paraId="511B545D">
            <w:pPr>
              <w:widowControl/>
              <w:jc w:val="center"/>
              <w:rPr>
                <w:rFonts w:hint="eastAsia" w:ascii="宋体" w:hAnsi="宋体" w:eastAsia="宋体" w:cs="宋体"/>
                <w:kern w:val="0"/>
                <w:szCs w:val="21"/>
              </w:rPr>
            </w:pPr>
          </w:p>
        </w:tc>
        <w:tc>
          <w:tcPr>
            <w:tcW w:w="257" w:type="pct"/>
            <w:tcBorders>
              <w:top w:val="nil"/>
              <w:left w:val="nil"/>
              <w:bottom w:val="single" w:color="auto" w:sz="4" w:space="0"/>
              <w:right w:val="single" w:color="auto" w:sz="4" w:space="0"/>
            </w:tcBorders>
            <w:shd w:val="clear" w:color="000000" w:fill="FFFFFF"/>
            <w:vAlign w:val="center"/>
          </w:tcPr>
          <w:p w14:paraId="2080666D">
            <w:pPr>
              <w:widowControl/>
              <w:jc w:val="center"/>
              <w:rPr>
                <w:rFonts w:hint="eastAsia" w:ascii="宋体" w:hAnsi="宋体" w:eastAsia="宋体" w:cs="宋体"/>
                <w:kern w:val="0"/>
                <w:szCs w:val="21"/>
              </w:rPr>
            </w:pPr>
          </w:p>
        </w:tc>
        <w:tc>
          <w:tcPr>
            <w:tcW w:w="283" w:type="pct"/>
            <w:tcBorders>
              <w:top w:val="nil"/>
              <w:left w:val="nil"/>
              <w:bottom w:val="single" w:color="auto" w:sz="4" w:space="0"/>
              <w:right w:val="single" w:color="auto" w:sz="4" w:space="0"/>
            </w:tcBorders>
            <w:shd w:val="clear" w:color="000000" w:fill="FFFFFF"/>
            <w:vAlign w:val="center"/>
          </w:tcPr>
          <w:p w14:paraId="78E639FD">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334B894F">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1F919777">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5E458575">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2C1DD450">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1040" w:type="pct"/>
            <w:tcBorders>
              <w:top w:val="nil"/>
              <w:left w:val="nil"/>
              <w:bottom w:val="single" w:color="auto" w:sz="4" w:space="0"/>
              <w:right w:val="single" w:color="auto" w:sz="4" w:space="0"/>
            </w:tcBorders>
            <w:shd w:val="clear" w:color="000000" w:fill="FFFFFF"/>
            <w:vAlign w:val="center"/>
          </w:tcPr>
          <w:p w14:paraId="0F66CFBE">
            <w:pPr>
              <w:widowControl/>
              <w:jc w:val="center"/>
              <w:rPr>
                <w:rFonts w:hint="eastAsia" w:ascii="宋体" w:hAnsi="宋体" w:eastAsia="宋体" w:cs="宋体"/>
                <w:kern w:val="0"/>
                <w:szCs w:val="21"/>
              </w:rPr>
            </w:pPr>
            <w:r>
              <w:rPr>
                <w:rFonts w:hint="eastAsia" w:ascii="宋体" w:hAnsi="宋体" w:eastAsia="宋体" w:cs="宋体"/>
                <w:kern w:val="0"/>
                <w:szCs w:val="21"/>
              </w:rPr>
              <w:t>商品展销</w:t>
            </w:r>
          </w:p>
        </w:tc>
        <w:tc>
          <w:tcPr>
            <w:tcW w:w="420" w:type="pct"/>
            <w:tcBorders>
              <w:top w:val="nil"/>
              <w:left w:val="nil"/>
              <w:bottom w:val="single" w:color="auto" w:sz="4" w:space="0"/>
              <w:right w:val="single" w:color="auto" w:sz="4" w:space="0"/>
            </w:tcBorders>
            <w:shd w:val="clear" w:color="000000" w:fill="FFFFFF"/>
            <w:vAlign w:val="center"/>
          </w:tcPr>
          <w:p w14:paraId="763C54DB">
            <w:pPr>
              <w:widowControl/>
              <w:jc w:val="center"/>
              <w:rPr>
                <w:rFonts w:hint="eastAsia" w:ascii="宋体" w:hAnsi="宋体" w:eastAsia="宋体" w:cs="宋体"/>
                <w:kern w:val="0"/>
                <w:szCs w:val="21"/>
              </w:rPr>
            </w:pPr>
            <w:r>
              <w:rPr>
                <w:rFonts w:hint="eastAsia" w:ascii="宋体" w:hAnsi="宋体" w:eastAsia="宋体" w:cs="宋体"/>
                <w:kern w:val="0"/>
                <w:szCs w:val="21"/>
              </w:rPr>
              <w:t>选修</w:t>
            </w:r>
          </w:p>
        </w:tc>
        <w:tc>
          <w:tcPr>
            <w:tcW w:w="321" w:type="pct"/>
            <w:tcBorders>
              <w:top w:val="nil"/>
              <w:left w:val="nil"/>
              <w:bottom w:val="single" w:color="auto" w:sz="4" w:space="0"/>
              <w:right w:val="single" w:color="auto" w:sz="4" w:space="0"/>
            </w:tcBorders>
            <w:shd w:val="clear" w:color="000000" w:fill="FFFFFF"/>
            <w:vAlign w:val="center"/>
          </w:tcPr>
          <w:p w14:paraId="0390558A">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10" w:type="pct"/>
            <w:tcBorders>
              <w:top w:val="nil"/>
              <w:left w:val="nil"/>
              <w:bottom w:val="single" w:color="auto" w:sz="4" w:space="0"/>
              <w:right w:val="single" w:color="auto" w:sz="4" w:space="0"/>
            </w:tcBorders>
            <w:shd w:val="clear" w:color="000000" w:fill="FFFFFF"/>
            <w:vAlign w:val="center"/>
          </w:tcPr>
          <w:p w14:paraId="532E4BE6">
            <w:pPr>
              <w:widowControl/>
              <w:jc w:val="center"/>
              <w:rPr>
                <w:rFonts w:hint="eastAsia" w:ascii="宋体" w:hAnsi="宋体" w:eastAsia="宋体" w:cs="宋体"/>
                <w:kern w:val="0"/>
                <w:szCs w:val="21"/>
              </w:rPr>
            </w:pPr>
            <w:r>
              <w:rPr>
                <w:rFonts w:hint="eastAsia" w:ascii="宋体" w:hAnsi="宋体" w:eastAsia="宋体" w:cs="宋体"/>
                <w:kern w:val="0"/>
                <w:szCs w:val="21"/>
              </w:rPr>
              <w:t>72</w:t>
            </w:r>
          </w:p>
        </w:tc>
        <w:tc>
          <w:tcPr>
            <w:tcW w:w="255" w:type="pct"/>
            <w:tcBorders>
              <w:top w:val="nil"/>
              <w:left w:val="nil"/>
              <w:bottom w:val="single" w:color="auto" w:sz="4" w:space="0"/>
              <w:right w:val="single" w:color="auto" w:sz="4" w:space="0"/>
            </w:tcBorders>
            <w:shd w:val="clear" w:color="000000" w:fill="FFFFFF"/>
            <w:vAlign w:val="center"/>
          </w:tcPr>
          <w:p w14:paraId="32229C4F">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74D34FCC">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69A941CA">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1D4DC5D1">
            <w:pPr>
              <w:widowControl/>
              <w:jc w:val="center"/>
              <w:rPr>
                <w:rFonts w:hint="eastAsia" w:ascii="宋体" w:hAnsi="宋体" w:eastAsia="宋体" w:cs="宋体"/>
                <w:kern w:val="0"/>
                <w:szCs w:val="21"/>
              </w:rPr>
            </w:pPr>
            <w:r>
              <w:rPr>
                <w:rFonts w:hint="eastAsia" w:ascii="宋体" w:hAnsi="宋体" w:eastAsia="宋体" w:cs="宋体"/>
                <w:kern w:val="0"/>
                <w:szCs w:val="21"/>
              </w:rPr>
              <w:t>4　</w:t>
            </w:r>
          </w:p>
        </w:tc>
        <w:tc>
          <w:tcPr>
            <w:tcW w:w="257" w:type="pct"/>
            <w:tcBorders>
              <w:top w:val="nil"/>
              <w:left w:val="nil"/>
              <w:bottom w:val="single" w:color="auto" w:sz="4" w:space="0"/>
              <w:right w:val="single" w:color="auto" w:sz="4" w:space="0"/>
            </w:tcBorders>
            <w:shd w:val="clear" w:color="000000" w:fill="FFFFFF"/>
            <w:vAlign w:val="center"/>
          </w:tcPr>
          <w:p w14:paraId="4BAA97D3">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83" w:type="pct"/>
            <w:tcBorders>
              <w:top w:val="nil"/>
              <w:left w:val="nil"/>
              <w:bottom w:val="single" w:color="auto" w:sz="4" w:space="0"/>
              <w:right w:val="single" w:color="auto" w:sz="4" w:space="0"/>
            </w:tcBorders>
            <w:shd w:val="clear" w:color="000000" w:fill="FFFFFF"/>
            <w:vAlign w:val="center"/>
          </w:tcPr>
          <w:p w14:paraId="6A8F5CA1">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18E18AAC">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063303E1">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2F6C85CD">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7155CD94">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1040" w:type="pct"/>
            <w:tcBorders>
              <w:top w:val="nil"/>
              <w:left w:val="nil"/>
              <w:bottom w:val="single" w:color="auto" w:sz="4" w:space="0"/>
              <w:right w:val="single" w:color="auto" w:sz="4" w:space="0"/>
            </w:tcBorders>
            <w:shd w:val="clear" w:color="000000" w:fill="FFFFFF"/>
            <w:vAlign w:val="center"/>
          </w:tcPr>
          <w:p w14:paraId="03BCAB3E">
            <w:pPr>
              <w:widowControl/>
              <w:jc w:val="center"/>
              <w:rPr>
                <w:rFonts w:hint="eastAsia" w:ascii="宋体" w:hAnsi="宋体" w:eastAsia="宋体" w:cs="宋体"/>
                <w:kern w:val="0"/>
                <w:szCs w:val="21"/>
              </w:rPr>
            </w:pPr>
            <w:r>
              <w:rPr>
                <w:rFonts w:hint="eastAsia" w:ascii="宋体" w:hAnsi="宋体" w:eastAsia="宋体" w:cs="宋体"/>
                <w:kern w:val="0"/>
                <w:szCs w:val="21"/>
              </w:rPr>
              <w:t>中华商业文化</w:t>
            </w:r>
          </w:p>
        </w:tc>
        <w:tc>
          <w:tcPr>
            <w:tcW w:w="420" w:type="pct"/>
            <w:tcBorders>
              <w:top w:val="nil"/>
              <w:left w:val="nil"/>
              <w:bottom w:val="single" w:color="auto" w:sz="4" w:space="0"/>
              <w:right w:val="single" w:color="auto" w:sz="4" w:space="0"/>
            </w:tcBorders>
            <w:shd w:val="clear" w:color="000000" w:fill="FFFFFF"/>
            <w:vAlign w:val="center"/>
          </w:tcPr>
          <w:p w14:paraId="78022264">
            <w:pPr>
              <w:widowControl/>
              <w:jc w:val="center"/>
              <w:rPr>
                <w:rFonts w:hint="eastAsia" w:ascii="宋体" w:hAnsi="宋体" w:eastAsia="宋体" w:cs="宋体"/>
                <w:kern w:val="0"/>
                <w:szCs w:val="21"/>
              </w:rPr>
            </w:pPr>
            <w:r>
              <w:rPr>
                <w:rFonts w:hint="eastAsia" w:ascii="宋体" w:hAnsi="宋体" w:eastAsia="宋体" w:cs="宋体"/>
                <w:kern w:val="0"/>
                <w:szCs w:val="21"/>
              </w:rPr>
              <w:t>选修</w:t>
            </w:r>
          </w:p>
        </w:tc>
        <w:tc>
          <w:tcPr>
            <w:tcW w:w="321" w:type="pct"/>
            <w:tcBorders>
              <w:top w:val="nil"/>
              <w:left w:val="nil"/>
              <w:bottom w:val="single" w:color="auto" w:sz="4" w:space="0"/>
              <w:right w:val="single" w:color="auto" w:sz="4" w:space="0"/>
            </w:tcBorders>
            <w:shd w:val="clear" w:color="000000" w:fill="FFFFFF"/>
            <w:vAlign w:val="center"/>
          </w:tcPr>
          <w:p w14:paraId="04EE515D">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10" w:type="pct"/>
            <w:tcBorders>
              <w:top w:val="nil"/>
              <w:left w:val="nil"/>
              <w:bottom w:val="single" w:color="auto" w:sz="4" w:space="0"/>
              <w:right w:val="single" w:color="auto" w:sz="4" w:space="0"/>
            </w:tcBorders>
            <w:shd w:val="clear" w:color="000000" w:fill="FFFFFF"/>
            <w:vAlign w:val="center"/>
          </w:tcPr>
          <w:p w14:paraId="45B41A27">
            <w:pPr>
              <w:widowControl/>
              <w:jc w:val="center"/>
              <w:rPr>
                <w:rFonts w:hint="eastAsia" w:ascii="宋体" w:hAnsi="宋体" w:eastAsia="宋体" w:cs="宋体"/>
                <w:kern w:val="0"/>
                <w:szCs w:val="21"/>
              </w:rPr>
            </w:pPr>
            <w:r>
              <w:rPr>
                <w:rFonts w:hint="eastAsia" w:ascii="宋体" w:hAnsi="宋体" w:eastAsia="宋体" w:cs="宋体"/>
                <w:kern w:val="0"/>
                <w:szCs w:val="21"/>
              </w:rPr>
              <w:t>72</w:t>
            </w:r>
          </w:p>
        </w:tc>
        <w:tc>
          <w:tcPr>
            <w:tcW w:w="255" w:type="pct"/>
            <w:tcBorders>
              <w:top w:val="nil"/>
              <w:left w:val="nil"/>
              <w:bottom w:val="single" w:color="auto" w:sz="4" w:space="0"/>
              <w:right w:val="single" w:color="auto" w:sz="4" w:space="0"/>
            </w:tcBorders>
            <w:shd w:val="clear" w:color="000000" w:fill="FFFFFF"/>
            <w:vAlign w:val="center"/>
          </w:tcPr>
          <w:p w14:paraId="295C1AF1">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4D82620C">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1DF83FAD">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57AF971A">
            <w:pPr>
              <w:widowControl/>
              <w:jc w:val="center"/>
              <w:rPr>
                <w:rFonts w:hint="eastAsia" w:ascii="宋体" w:hAnsi="宋体" w:eastAsia="宋体" w:cs="宋体"/>
                <w:kern w:val="0"/>
                <w:szCs w:val="21"/>
              </w:rPr>
            </w:pPr>
          </w:p>
        </w:tc>
        <w:tc>
          <w:tcPr>
            <w:tcW w:w="257" w:type="pct"/>
            <w:tcBorders>
              <w:top w:val="nil"/>
              <w:left w:val="nil"/>
              <w:bottom w:val="single" w:color="auto" w:sz="4" w:space="0"/>
              <w:right w:val="single" w:color="auto" w:sz="4" w:space="0"/>
            </w:tcBorders>
            <w:shd w:val="clear" w:color="000000" w:fill="FFFFFF"/>
            <w:vAlign w:val="center"/>
          </w:tcPr>
          <w:p w14:paraId="0644B6B0">
            <w:pPr>
              <w:widowControl/>
              <w:jc w:val="center"/>
              <w:rPr>
                <w:rFonts w:hint="eastAsia" w:ascii="宋体" w:hAnsi="宋体" w:eastAsia="宋体" w:cs="宋体"/>
                <w:kern w:val="0"/>
                <w:szCs w:val="21"/>
              </w:rPr>
            </w:pPr>
            <w:r>
              <w:rPr>
                <w:rFonts w:hint="eastAsia" w:ascii="宋体" w:hAnsi="宋体" w:eastAsia="宋体" w:cs="宋体"/>
                <w:kern w:val="0"/>
                <w:szCs w:val="21"/>
              </w:rPr>
              <w:t>4　</w:t>
            </w:r>
          </w:p>
        </w:tc>
        <w:tc>
          <w:tcPr>
            <w:tcW w:w="283" w:type="pct"/>
            <w:tcBorders>
              <w:top w:val="nil"/>
              <w:left w:val="nil"/>
              <w:bottom w:val="single" w:color="auto" w:sz="4" w:space="0"/>
              <w:right w:val="single" w:color="auto" w:sz="4" w:space="0"/>
            </w:tcBorders>
            <w:shd w:val="clear" w:color="000000" w:fill="FFFFFF"/>
            <w:vAlign w:val="center"/>
          </w:tcPr>
          <w:p w14:paraId="1521232E">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7" w:type="pct"/>
            <w:tcBorders>
              <w:top w:val="nil"/>
              <w:left w:val="nil"/>
              <w:bottom w:val="single" w:color="auto" w:sz="4" w:space="0"/>
              <w:right w:val="single" w:color="auto" w:sz="4" w:space="0"/>
            </w:tcBorders>
            <w:shd w:val="clear" w:color="000000" w:fill="FFFFFF"/>
            <w:vAlign w:val="center"/>
          </w:tcPr>
          <w:p w14:paraId="334F59C1">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7A5D0270">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6E287C24">
            <w:pPr>
              <w:widowControl/>
              <w:jc w:val="left"/>
              <w:rPr>
                <w:rFonts w:hint="eastAsia" w:ascii="宋体" w:hAnsi="宋体" w:eastAsia="宋体" w:cs="宋体"/>
                <w:b/>
                <w:bCs/>
                <w:kern w:val="0"/>
                <w:sz w:val="24"/>
                <w:szCs w:val="24"/>
              </w:rPr>
            </w:pPr>
          </w:p>
        </w:tc>
        <w:tc>
          <w:tcPr>
            <w:tcW w:w="393" w:type="pct"/>
            <w:tcBorders>
              <w:top w:val="nil"/>
              <w:left w:val="nil"/>
              <w:bottom w:val="single" w:color="auto" w:sz="4" w:space="0"/>
              <w:right w:val="single" w:color="auto" w:sz="4" w:space="0"/>
            </w:tcBorders>
            <w:shd w:val="clear" w:color="000000" w:fill="FFFFFF"/>
            <w:vAlign w:val="center"/>
          </w:tcPr>
          <w:p w14:paraId="222F7421">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1040" w:type="pct"/>
            <w:tcBorders>
              <w:top w:val="nil"/>
              <w:left w:val="nil"/>
              <w:bottom w:val="single" w:color="auto" w:sz="4" w:space="0"/>
              <w:right w:val="single" w:color="auto" w:sz="4" w:space="0"/>
            </w:tcBorders>
            <w:shd w:val="clear" w:color="000000" w:fill="FFFFFF"/>
            <w:vAlign w:val="center"/>
          </w:tcPr>
          <w:p w14:paraId="1186E3FE">
            <w:pPr>
              <w:widowControl/>
              <w:jc w:val="center"/>
              <w:rPr>
                <w:rFonts w:hint="eastAsia" w:ascii="宋体" w:hAnsi="宋体" w:eastAsia="宋体" w:cs="宋体"/>
                <w:kern w:val="0"/>
                <w:szCs w:val="21"/>
              </w:rPr>
            </w:pPr>
            <w:r>
              <w:rPr>
                <w:rFonts w:hint="eastAsia" w:ascii="宋体" w:hAnsi="宋体" w:eastAsia="宋体" w:cs="宋体"/>
                <w:kern w:val="0"/>
                <w:szCs w:val="21"/>
              </w:rPr>
              <w:t>创新创业教育</w:t>
            </w:r>
          </w:p>
        </w:tc>
        <w:tc>
          <w:tcPr>
            <w:tcW w:w="420" w:type="pct"/>
            <w:tcBorders>
              <w:top w:val="nil"/>
              <w:left w:val="nil"/>
              <w:bottom w:val="single" w:color="auto" w:sz="4" w:space="0"/>
              <w:right w:val="single" w:color="auto" w:sz="4" w:space="0"/>
            </w:tcBorders>
            <w:shd w:val="clear" w:color="000000" w:fill="FFFFFF"/>
            <w:vAlign w:val="center"/>
          </w:tcPr>
          <w:p w14:paraId="7EE53E1E">
            <w:pPr>
              <w:widowControl/>
              <w:jc w:val="center"/>
              <w:rPr>
                <w:rFonts w:hint="eastAsia" w:ascii="宋体" w:hAnsi="宋体" w:eastAsia="宋体" w:cs="宋体"/>
                <w:kern w:val="0"/>
                <w:szCs w:val="21"/>
              </w:rPr>
            </w:pPr>
            <w:r>
              <w:rPr>
                <w:rFonts w:hint="eastAsia" w:ascii="宋体" w:hAnsi="宋体" w:eastAsia="宋体" w:cs="宋体"/>
                <w:kern w:val="0"/>
                <w:szCs w:val="21"/>
              </w:rPr>
              <w:t>选修</w:t>
            </w:r>
          </w:p>
        </w:tc>
        <w:tc>
          <w:tcPr>
            <w:tcW w:w="321" w:type="pct"/>
            <w:tcBorders>
              <w:top w:val="nil"/>
              <w:left w:val="nil"/>
              <w:bottom w:val="single" w:color="auto" w:sz="4" w:space="0"/>
              <w:right w:val="single" w:color="auto" w:sz="4" w:space="0"/>
            </w:tcBorders>
            <w:shd w:val="clear" w:color="000000" w:fill="FFFFFF"/>
            <w:vAlign w:val="center"/>
          </w:tcPr>
          <w:p w14:paraId="3B8D039A">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10" w:type="pct"/>
            <w:tcBorders>
              <w:top w:val="nil"/>
              <w:left w:val="nil"/>
              <w:bottom w:val="single" w:color="auto" w:sz="4" w:space="0"/>
              <w:right w:val="single" w:color="auto" w:sz="4" w:space="0"/>
            </w:tcBorders>
            <w:shd w:val="clear" w:color="000000" w:fill="FFFFFF"/>
            <w:vAlign w:val="center"/>
          </w:tcPr>
          <w:p w14:paraId="2BD00AC8">
            <w:pPr>
              <w:widowControl/>
              <w:jc w:val="center"/>
              <w:rPr>
                <w:rFonts w:hint="eastAsia" w:ascii="宋体" w:hAnsi="宋体" w:eastAsia="宋体" w:cs="宋体"/>
                <w:kern w:val="0"/>
                <w:szCs w:val="21"/>
              </w:rPr>
            </w:pPr>
            <w:r>
              <w:rPr>
                <w:rFonts w:hint="eastAsia" w:ascii="宋体" w:hAnsi="宋体" w:eastAsia="宋体" w:cs="宋体"/>
                <w:kern w:val="0"/>
                <w:szCs w:val="21"/>
              </w:rPr>
              <w:t>72</w:t>
            </w:r>
          </w:p>
        </w:tc>
        <w:tc>
          <w:tcPr>
            <w:tcW w:w="255" w:type="pct"/>
            <w:tcBorders>
              <w:top w:val="nil"/>
              <w:left w:val="nil"/>
              <w:bottom w:val="single" w:color="auto" w:sz="4" w:space="0"/>
              <w:right w:val="single" w:color="auto" w:sz="4" w:space="0"/>
            </w:tcBorders>
            <w:shd w:val="clear" w:color="000000" w:fill="FFFFFF"/>
            <w:vAlign w:val="center"/>
          </w:tcPr>
          <w:p w14:paraId="673A5A58">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44A8CAF1">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1A7E6BC0">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7EF86350">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7" w:type="pct"/>
            <w:tcBorders>
              <w:top w:val="nil"/>
              <w:left w:val="nil"/>
              <w:bottom w:val="single" w:color="auto" w:sz="4" w:space="0"/>
              <w:right w:val="single" w:color="auto" w:sz="4" w:space="0"/>
            </w:tcBorders>
            <w:shd w:val="clear" w:color="000000" w:fill="FFFFFF"/>
            <w:vAlign w:val="center"/>
          </w:tcPr>
          <w:p w14:paraId="1A06E79B">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83" w:type="pct"/>
            <w:tcBorders>
              <w:top w:val="nil"/>
              <w:left w:val="nil"/>
              <w:bottom w:val="single" w:color="auto" w:sz="4" w:space="0"/>
              <w:right w:val="single" w:color="auto" w:sz="4" w:space="0"/>
            </w:tcBorders>
            <w:shd w:val="clear" w:color="000000" w:fill="FFFFFF"/>
            <w:vAlign w:val="center"/>
          </w:tcPr>
          <w:p w14:paraId="15EFDC62">
            <w:pPr>
              <w:widowControl/>
              <w:jc w:val="center"/>
              <w:rPr>
                <w:rFonts w:hint="eastAsia" w:ascii="宋体" w:hAnsi="宋体" w:eastAsia="宋体" w:cs="宋体"/>
                <w:kern w:val="0"/>
                <w:szCs w:val="21"/>
              </w:rPr>
            </w:pPr>
            <w:r>
              <w:rPr>
                <w:rFonts w:hint="eastAsia" w:ascii="宋体" w:hAnsi="宋体" w:eastAsia="宋体" w:cs="宋体"/>
                <w:kern w:val="0"/>
                <w:szCs w:val="21"/>
              </w:rPr>
              <w:t>4　</w:t>
            </w:r>
          </w:p>
        </w:tc>
        <w:tc>
          <w:tcPr>
            <w:tcW w:w="357" w:type="pct"/>
            <w:tcBorders>
              <w:top w:val="nil"/>
              <w:left w:val="nil"/>
              <w:bottom w:val="single" w:color="auto" w:sz="4" w:space="0"/>
              <w:right w:val="single" w:color="auto" w:sz="4" w:space="0"/>
            </w:tcBorders>
            <w:shd w:val="clear" w:color="000000" w:fill="FFFFFF"/>
            <w:vAlign w:val="center"/>
          </w:tcPr>
          <w:p w14:paraId="2DE6627C">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428EAA46">
        <w:tblPrEx>
          <w:tblCellMar>
            <w:top w:w="0" w:type="dxa"/>
            <w:left w:w="108" w:type="dxa"/>
            <w:bottom w:w="0" w:type="dxa"/>
            <w:right w:w="108" w:type="dxa"/>
          </w:tblCellMar>
        </w:tblPrEx>
        <w:trPr>
          <w:trHeight w:val="390" w:hRule="atLeast"/>
        </w:trPr>
        <w:tc>
          <w:tcPr>
            <w:tcW w:w="493" w:type="pct"/>
            <w:vMerge w:val="continue"/>
            <w:tcBorders>
              <w:top w:val="nil"/>
              <w:left w:val="single" w:color="auto" w:sz="4" w:space="0"/>
              <w:bottom w:val="single" w:color="auto" w:sz="4" w:space="0"/>
              <w:right w:val="single" w:color="auto" w:sz="4" w:space="0"/>
            </w:tcBorders>
            <w:vAlign w:val="center"/>
          </w:tcPr>
          <w:p w14:paraId="5D338942">
            <w:pPr>
              <w:widowControl/>
              <w:jc w:val="left"/>
              <w:rPr>
                <w:rFonts w:hint="eastAsia" w:ascii="宋体" w:hAnsi="宋体" w:eastAsia="宋体" w:cs="宋体"/>
                <w:b/>
                <w:bCs/>
                <w:kern w:val="0"/>
                <w:sz w:val="24"/>
                <w:szCs w:val="24"/>
              </w:rPr>
            </w:pPr>
          </w:p>
        </w:tc>
        <w:tc>
          <w:tcPr>
            <w:tcW w:w="1854" w:type="pct"/>
            <w:gridSpan w:val="3"/>
            <w:tcBorders>
              <w:top w:val="single" w:color="auto" w:sz="4" w:space="0"/>
              <w:left w:val="nil"/>
              <w:bottom w:val="single" w:color="auto" w:sz="4" w:space="0"/>
              <w:right w:val="single" w:color="auto" w:sz="4" w:space="0"/>
            </w:tcBorders>
            <w:shd w:val="clear" w:color="auto" w:fill="D7D7D7" w:themeFill="background1" w:themeFillShade="D8"/>
            <w:vAlign w:val="center"/>
          </w:tcPr>
          <w:p w14:paraId="1D258B82">
            <w:pPr>
              <w:widowControl/>
              <w:jc w:val="center"/>
              <w:rPr>
                <w:rFonts w:hint="eastAsia" w:ascii="宋体" w:hAnsi="宋体" w:eastAsia="宋体" w:cs="宋体"/>
                <w:kern w:val="0"/>
                <w:szCs w:val="21"/>
              </w:rPr>
            </w:pPr>
            <w:r>
              <w:rPr>
                <w:rFonts w:hint="eastAsia" w:ascii="宋体" w:hAnsi="宋体" w:eastAsia="宋体" w:cs="宋体"/>
                <w:kern w:val="0"/>
                <w:szCs w:val="21"/>
              </w:rPr>
              <w:t>小计</w:t>
            </w:r>
          </w:p>
        </w:tc>
        <w:tc>
          <w:tcPr>
            <w:tcW w:w="321" w:type="pct"/>
            <w:tcBorders>
              <w:top w:val="nil"/>
              <w:left w:val="nil"/>
              <w:bottom w:val="single" w:color="auto" w:sz="4" w:space="0"/>
              <w:right w:val="single" w:color="auto" w:sz="4" w:space="0"/>
            </w:tcBorders>
            <w:shd w:val="clear" w:color="auto" w:fill="D7D7D7" w:themeFill="background1" w:themeFillShade="D8"/>
            <w:vAlign w:val="center"/>
          </w:tcPr>
          <w:p w14:paraId="4465CE99">
            <w:pPr>
              <w:widowControl/>
              <w:jc w:val="center"/>
              <w:rPr>
                <w:rFonts w:hint="eastAsia" w:ascii="宋体" w:hAnsi="宋体" w:eastAsia="宋体" w:cs="宋体"/>
                <w:kern w:val="0"/>
                <w:szCs w:val="21"/>
              </w:rPr>
            </w:pPr>
            <w:r>
              <w:rPr>
                <w:rFonts w:hint="eastAsia" w:ascii="宋体" w:hAnsi="宋体" w:eastAsia="宋体" w:cs="宋体"/>
                <w:kern w:val="0"/>
                <w:szCs w:val="21"/>
              </w:rPr>
              <w:t>24</w:t>
            </w:r>
          </w:p>
        </w:tc>
        <w:tc>
          <w:tcPr>
            <w:tcW w:w="410" w:type="pct"/>
            <w:tcBorders>
              <w:top w:val="nil"/>
              <w:left w:val="nil"/>
              <w:bottom w:val="single" w:color="auto" w:sz="4" w:space="0"/>
              <w:right w:val="single" w:color="auto" w:sz="4" w:space="0"/>
            </w:tcBorders>
            <w:shd w:val="clear" w:color="auto" w:fill="D7D7D7" w:themeFill="background1" w:themeFillShade="D8"/>
            <w:vAlign w:val="center"/>
          </w:tcPr>
          <w:p w14:paraId="10B38B4B">
            <w:pPr>
              <w:widowControl/>
              <w:jc w:val="center"/>
              <w:rPr>
                <w:rFonts w:hint="eastAsia" w:ascii="宋体" w:hAnsi="宋体" w:eastAsia="宋体" w:cs="宋体"/>
                <w:kern w:val="0"/>
                <w:szCs w:val="21"/>
              </w:rPr>
            </w:pPr>
            <w:r>
              <w:rPr>
                <w:rFonts w:hint="eastAsia" w:ascii="宋体" w:hAnsi="宋体" w:eastAsia="宋体" w:cs="宋体"/>
                <w:kern w:val="0"/>
                <w:szCs w:val="21"/>
              </w:rPr>
              <w:t>432</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52F36934">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5F17C921">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2E8BDDA4">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55" w:type="pct"/>
            <w:tcBorders>
              <w:top w:val="nil"/>
              <w:left w:val="nil"/>
              <w:bottom w:val="single" w:color="auto" w:sz="4" w:space="0"/>
              <w:right w:val="single" w:color="auto" w:sz="4" w:space="0"/>
            </w:tcBorders>
            <w:shd w:val="clear" w:color="auto" w:fill="D7D7D7" w:themeFill="background1" w:themeFillShade="D8"/>
            <w:vAlign w:val="center"/>
          </w:tcPr>
          <w:p w14:paraId="46C2B093">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57" w:type="pct"/>
            <w:tcBorders>
              <w:top w:val="nil"/>
              <w:left w:val="nil"/>
              <w:bottom w:val="single" w:color="auto" w:sz="4" w:space="0"/>
              <w:right w:val="single" w:color="auto" w:sz="4" w:space="0"/>
            </w:tcBorders>
            <w:shd w:val="clear" w:color="auto" w:fill="D7D7D7" w:themeFill="background1" w:themeFillShade="D8"/>
            <w:vAlign w:val="center"/>
          </w:tcPr>
          <w:p w14:paraId="35FCC2A2">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83" w:type="pct"/>
            <w:tcBorders>
              <w:top w:val="nil"/>
              <w:left w:val="nil"/>
              <w:bottom w:val="single" w:color="auto" w:sz="4" w:space="0"/>
              <w:right w:val="single" w:color="auto" w:sz="4" w:space="0"/>
            </w:tcBorders>
            <w:shd w:val="clear" w:color="auto" w:fill="D7D7D7" w:themeFill="background1" w:themeFillShade="D8"/>
            <w:vAlign w:val="center"/>
          </w:tcPr>
          <w:p w14:paraId="3CC3826A">
            <w:pPr>
              <w:widowControl/>
              <w:jc w:val="center"/>
              <w:rPr>
                <w:rFonts w:hint="eastAsia" w:ascii="宋体" w:hAnsi="宋体" w:eastAsia="宋体" w:cs="宋体"/>
                <w:kern w:val="0"/>
                <w:szCs w:val="21"/>
              </w:rPr>
            </w:pPr>
            <w:r>
              <w:rPr>
                <w:rFonts w:hint="eastAsia" w:ascii="宋体" w:hAnsi="宋体" w:eastAsia="宋体" w:cs="宋体"/>
                <w:kern w:val="0"/>
                <w:szCs w:val="21"/>
              </w:rPr>
              <w:t>4　</w:t>
            </w:r>
          </w:p>
        </w:tc>
        <w:tc>
          <w:tcPr>
            <w:tcW w:w="357" w:type="pct"/>
            <w:tcBorders>
              <w:top w:val="nil"/>
              <w:left w:val="nil"/>
              <w:bottom w:val="single" w:color="auto" w:sz="4" w:space="0"/>
              <w:right w:val="single" w:color="auto" w:sz="4" w:space="0"/>
            </w:tcBorders>
            <w:shd w:val="clear" w:color="auto" w:fill="D7D7D7" w:themeFill="background1" w:themeFillShade="D8"/>
            <w:vAlign w:val="center"/>
          </w:tcPr>
          <w:p w14:paraId="336EF3E0">
            <w:pPr>
              <w:widowControl/>
              <w:jc w:val="center"/>
              <w:rPr>
                <w:rFonts w:hint="eastAsia" w:ascii="宋体" w:hAnsi="宋体" w:eastAsia="宋体" w:cs="宋体"/>
                <w:kern w:val="0"/>
                <w:szCs w:val="21"/>
              </w:rPr>
            </w:pPr>
            <w:r>
              <w:rPr>
                <w:rFonts w:hint="eastAsia" w:ascii="宋体" w:hAnsi="宋体" w:eastAsia="宋体" w:cs="宋体"/>
                <w:kern w:val="0"/>
                <w:szCs w:val="21"/>
              </w:rPr>
              <w:t>-　</w:t>
            </w:r>
          </w:p>
        </w:tc>
      </w:tr>
      <w:tr w14:paraId="7038B07B">
        <w:tblPrEx>
          <w:tblCellMar>
            <w:top w:w="0" w:type="dxa"/>
            <w:left w:w="108" w:type="dxa"/>
            <w:bottom w:w="0" w:type="dxa"/>
            <w:right w:w="108" w:type="dxa"/>
          </w:tblCellMar>
        </w:tblPrEx>
        <w:trPr>
          <w:trHeight w:val="390" w:hRule="atLeast"/>
        </w:trPr>
        <w:tc>
          <w:tcPr>
            <w:tcW w:w="493" w:type="pct"/>
            <w:vMerge w:val="restart"/>
            <w:tcBorders>
              <w:top w:val="single" w:color="auto" w:sz="4" w:space="0"/>
              <w:left w:val="single" w:color="auto" w:sz="4" w:space="0"/>
              <w:right w:val="single" w:color="auto" w:sz="4" w:space="0"/>
            </w:tcBorders>
            <w:shd w:val="clear" w:color="000000" w:fill="auto"/>
            <w:vAlign w:val="center"/>
          </w:tcPr>
          <w:p w14:paraId="7627075C">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实践性教学环节</w:t>
            </w:r>
          </w:p>
        </w:tc>
        <w:tc>
          <w:tcPr>
            <w:tcW w:w="393" w:type="pct"/>
            <w:tcBorders>
              <w:top w:val="single" w:color="auto" w:sz="4" w:space="0"/>
              <w:left w:val="single" w:color="auto" w:sz="4" w:space="0"/>
              <w:bottom w:val="single" w:color="auto" w:sz="4" w:space="0"/>
              <w:right w:val="single" w:color="auto" w:sz="4" w:space="0"/>
            </w:tcBorders>
            <w:shd w:val="clear" w:color="000000" w:fill="auto"/>
            <w:vAlign w:val="center"/>
          </w:tcPr>
          <w:p w14:paraId="52523CA5">
            <w:pPr>
              <w:widowControl/>
              <w:jc w:val="center"/>
              <w:rPr>
                <w:rFonts w:hint="eastAsia" w:ascii="宋体" w:hAnsi="宋体" w:eastAsia="宋体" w:cs="宋体"/>
                <w:kern w:val="0"/>
                <w:szCs w:val="21"/>
              </w:rPr>
            </w:pPr>
          </w:p>
        </w:tc>
        <w:tc>
          <w:tcPr>
            <w:tcW w:w="1040" w:type="pct"/>
            <w:tcBorders>
              <w:top w:val="single" w:color="auto" w:sz="4" w:space="0"/>
              <w:left w:val="single" w:color="auto" w:sz="4" w:space="0"/>
              <w:bottom w:val="single" w:color="auto" w:sz="4" w:space="0"/>
              <w:right w:val="single" w:color="auto" w:sz="4" w:space="0"/>
            </w:tcBorders>
            <w:shd w:val="clear" w:color="000000" w:fill="auto"/>
            <w:vAlign w:val="center"/>
          </w:tcPr>
          <w:p w14:paraId="37ED7942">
            <w:pPr>
              <w:widowControl/>
              <w:jc w:val="center"/>
              <w:rPr>
                <w:rFonts w:hint="eastAsia" w:ascii="宋体" w:hAnsi="宋体" w:eastAsia="宋体" w:cs="宋体"/>
                <w:kern w:val="0"/>
                <w:szCs w:val="21"/>
              </w:rPr>
            </w:pPr>
            <w:r>
              <w:rPr>
                <w:rFonts w:hint="eastAsia" w:ascii="宋体" w:hAnsi="宋体" w:eastAsia="宋体" w:cs="宋体"/>
                <w:kern w:val="0"/>
                <w:szCs w:val="21"/>
              </w:rPr>
              <w:t>新生教育</w:t>
            </w:r>
          </w:p>
        </w:tc>
        <w:tc>
          <w:tcPr>
            <w:tcW w:w="420" w:type="pct"/>
            <w:tcBorders>
              <w:top w:val="single" w:color="auto" w:sz="4" w:space="0"/>
              <w:left w:val="single" w:color="auto" w:sz="4" w:space="0"/>
              <w:bottom w:val="single" w:color="auto" w:sz="4" w:space="0"/>
              <w:right w:val="single" w:color="auto" w:sz="4" w:space="0"/>
            </w:tcBorders>
            <w:shd w:val="clear" w:color="000000" w:fill="auto"/>
            <w:vAlign w:val="center"/>
          </w:tcPr>
          <w:p w14:paraId="2C51A15C">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auto"/>
            <w:vAlign w:val="center"/>
          </w:tcPr>
          <w:p w14:paraId="52A80BBB">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10" w:type="pct"/>
            <w:tcBorders>
              <w:top w:val="nil"/>
              <w:left w:val="nil"/>
              <w:bottom w:val="single" w:color="auto" w:sz="4" w:space="0"/>
              <w:right w:val="single" w:color="auto" w:sz="4" w:space="0"/>
            </w:tcBorders>
            <w:shd w:val="clear" w:color="000000" w:fill="auto"/>
            <w:vAlign w:val="center"/>
          </w:tcPr>
          <w:p w14:paraId="13D6DF73">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255" w:type="pct"/>
            <w:tcBorders>
              <w:top w:val="nil"/>
              <w:left w:val="nil"/>
              <w:bottom w:val="single" w:color="auto" w:sz="4" w:space="0"/>
              <w:right w:val="single" w:color="auto" w:sz="4" w:space="0"/>
            </w:tcBorders>
            <w:shd w:val="clear" w:color="000000" w:fill="auto"/>
            <w:vAlign w:val="center"/>
          </w:tcPr>
          <w:p w14:paraId="35470270">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5" w:type="pct"/>
            <w:tcBorders>
              <w:top w:val="nil"/>
              <w:left w:val="nil"/>
              <w:bottom w:val="single" w:color="auto" w:sz="4" w:space="0"/>
              <w:right w:val="single" w:color="auto" w:sz="4" w:space="0"/>
            </w:tcBorders>
            <w:shd w:val="clear" w:color="000000" w:fill="auto"/>
            <w:vAlign w:val="center"/>
          </w:tcPr>
          <w:p w14:paraId="00355D5B">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auto"/>
            <w:vAlign w:val="center"/>
          </w:tcPr>
          <w:p w14:paraId="1A4B174B">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auto"/>
            <w:vAlign w:val="center"/>
          </w:tcPr>
          <w:p w14:paraId="4DC96AAB">
            <w:pPr>
              <w:widowControl/>
              <w:jc w:val="center"/>
              <w:rPr>
                <w:rFonts w:hint="eastAsia" w:ascii="宋体" w:hAnsi="宋体" w:eastAsia="宋体" w:cs="宋体"/>
                <w:kern w:val="0"/>
                <w:szCs w:val="21"/>
              </w:rPr>
            </w:pPr>
          </w:p>
        </w:tc>
        <w:tc>
          <w:tcPr>
            <w:tcW w:w="257" w:type="pct"/>
            <w:tcBorders>
              <w:top w:val="nil"/>
              <w:left w:val="nil"/>
              <w:bottom w:val="single" w:color="auto" w:sz="4" w:space="0"/>
              <w:right w:val="single" w:color="auto" w:sz="4" w:space="0"/>
            </w:tcBorders>
            <w:shd w:val="clear" w:color="000000" w:fill="auto"/>
            <w:vAlign w:val="center"/>
          </w:tcPr>
          <w:p w14:paraId="430E02D6">
            <w:pPr>
              <w:widowControl/>
              <w:jc w:val="center"/>
              <w:rPr>
                <w:rFonts w:hint="eastAsia" w:ascii="宋体" w:hAnsi="宋体" w:eastAsia="宋体" w:cs="宋体"/>
                <w:kern w:val="0"/>
                <w:szCs w:val="21"/>
              </w:rPr>
            </w:pPr>
          </w:p>
        </w:tc>
        <w:tc>
          <w:tcPr>
            <w:tcW w:w="283" w:type="pct"/>
            <w:tcBorders>
              <w:top w:val="nil"/>
              <w:left w:val="nil"/>
              <w:bottom w:val="single" w:color="auto" w:sz="4" w:space="0"/>
              <w:right w:val="single" w:color="auto" w:sz="4" w:space="0"/>
            </w:tcBorders>
            <w:shd w:val="clear" w:color="000000" w:fill="auto"/>
            <w:vAlign w:val="center"/>
          </w:tcPr>
          <w:p w14:paraId="0B8F9A32">
            <w:pPr>
              <w:widowControl/>
              <w:jc w:val="center"/>
              <w:rPr>
                <w:rFonts w:hint="eastAsia" w:ascii="宋体" w:hAnsi="宋体" w:eastAsia="宋体" w:cs="宋体"/>
                <w:kern w:val="0"/>
                <w:szCs w:val="21"/>
              </w:rPr>
            </w:pPr>
          </w:p>
        </w:tc>
        <w:tc>
          <w:tcPr>
            <w:tcW w:w="357" w:type="pct"/>
            <w:tcBorders>
              <w:top w:val="nil"/>
              <w:left w:val="nil"/>
              <w:bottom w:val="single" w:color="auto" w:sz="4" w:space="0"/>
              <w:right w:val="single" w:color="auto" w:sz="4" w:space="0"/>
            </w:tcBorders>
            <w:shd w:val="clear" w:color="000000" w:fill="auto"/>
            <w:vAlign w:val="center"/>
          </w:tcPr>
          <w:p w14:paraId="1F1B2A76">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35FB5BB4">
        <w:tblPrEx>
          <w:tblCellMar>
            <w:top w:w="0" w:type="dxa"/>
            <w:left w:w="108" w:type="dxa"/>
            <w:bottom w:w="0" w:type="dxa"/>
            <w:right w:w="108" w:type="dxa"/>
          </w:tblCellMar>
        </w:tblPrEx>
        <w:trPr>
          <w:trHeight w:val="390" w:hRule="atLeast"/>
        </w:trPr>
        <w:tc>
          <w:tcPr>
            <w:tcW w:w="493" w:type="pct"/>
            <w:vMerge w:val="continue"/>
            <w:tcBorders>
              <w:left w:val="single" w:color="auto" w:sz="4" w:space="0"/>
              <w:right w:val="single" w:color="auto" w:sz="4" w:space="0"/>
            </w:tcBorders>
            <w:shd w:val="clear" w:color="000000" w:fill="FFFFFF"/>
            <w:vAlign w:val="center"/>
          </w:tcPr>
          <w:p w14:paraId="49D740B1">
            <w:pPr>
              <w:widowControl/>
              <w:jc w:val="center"/>
              <w:rPr>
                <w:rFonts w:hint="eastAsia" w:ascii="宋体" w:hAnsi="宋体" w:eastAsia="宋体" w:cs="宋体"/>
                <w:kern w:val="0"/>
                <w:sz w:val="24"/>
                <w:szCs w:val="24"/>
              </w:rPr>
            </w:pPr>
          </w:p>
        </w:tc>
        <w:tc>
          <w:tcPr>
            <w:tcW w:w="393" w:type="pct"/>
            <w:tcBorders>
              <w:top w:val="single" w:color="auto" w:sz="4" w:space="0"/>
              <w:left w:val="single" w:color="auto" w:sz="4" w:space="0"/>
              <w:bottom w:val="single" w:color="auto" w:sz="4" w:space="0"/>
              <w:right w:val="single" w:color="auto" w:sz="4" w:space="0"/>
            </w:tcBorders>
            <w:shd w:val="clear" w:color="000000" w:fill="FFFFFF"/>
            <w:vAlign w:val="center"/>
          </w:tcPr>
          <w:p w14:paraId="61D99041">
            <w:pPr>
              <w:widowControl/>
              <w:jc w:val="center"/>
              <w:rPr>
                <w:rFonts w:hint="eastAsia" w:ascii="宋体" w:hAnsi="宋体" w:eastAsia="宋体" w:cs="宋体"/>
                <w:kern w:val="0"/>
                <w:szCs w:val="21"/>
              </w:rPr>
            </w:pPr>
          </w:p>
        </w:tc>
        <w:tc>
          <w:tcPr>
            <w:tcW w:w="1040" w:type="pct"/>
            <w:tcBorders>
              <w:top w:val="single" w:color="auto" w:sz="4" w:space="0"/>
              <w:left w:val="single" w:color="auto" w:sz="4" w:space="0"/>
              <w:bottom w:val="single" w:color="auto" w:sz="4" w:space="0"/>
              <w:right w:val="single" w:color="auto" w:sz="4" w:space="0"/>
            </w:tcBorders>
            <w:shd w:val="clear" w:color="000000" w:fill="FFFFFF"/>
            <w:vAlign w:val="center"/>
          </w:tcPr>
          <w:p w14:paraId="727FF22A">
            <w:pPr>
              <w:widowControl/>
              <w:jc w:val="center"/>
              <w:rPr>
                <w:rFonts w:hint="eastAsia" w:ascii="宋体" w:hAnsi="宋体" w:eastAsia="宋体" w:cs="宋体"/>
                <w:kern w:val="0"/>
                <w:szCs w:val="21"/>
              </w:rPr>
            </w:pPr>
            <w:r>
              <w:rPr>
                <w:rFonts w:hint="eastAsia" w:ascii="宋体" w:hAnsi="宋体" w:eastAsia="宋体" w:cs="宋体"/>
                <w:kern w:val="0"/>
                <w:szCs w:val="21"/>
              </w:rPr>
              <w:t>单项技能实训</w:t>
            </w:r>
          </w:p>
        </w:tc>
        <w:tc>
          <w:tcPr>
            <w:tcW w:w="420" w:type="pct"/>
            <w:tcBorders>
              <w:top w:val="single" w:color="auto" w:sz="4" w:space="0"/>
              <w:left w:val="single" w:color="auto" w:sz="4" w:space="0"/>
              <w:bottom w:val="single" w:color="auto" w:sz="4" w:space="0"/>
              <w:right w:val="single" w:color="auto" w:sz="4" w:space="0"/>
            </w:tcBorders>
            <w:shd w:val="clear" w:color="000000" w:fill="FFFFFF"/>
            <w:vAlign w:val="center"/>
          </w:tcPr>
          <w:p w14:paraId="317A2C52">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37031165">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10" w:type="pct"/>
            <w:tcBorders>
              <w:top w:val="nil"/>
              <w:left w:val="nil"/>
              <w:bottom w:val="single" w:color="auto" w:sz="4" w:space="0"/>
              <w:right w:val="single" w:color="auto" w:sz="4" w:space="0"/>
            </w:tcBorders>
            <w:shd w:val="clear" w:color="000000" w:fill="FFFFFF"/>
            <w:vAlign w:val="center"/>
          </w:tcPr>
          <w:p w14:paraId="0BBF0DBC">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255" w:type="pct"/>
            <w:tcBorders>
              <w:top w:val="nil"/>
              <w:left w:val="nil"/>
              <w:bottom w:val="single" w:color="auto" w:sz="4" w:space="0"/>
              <w:right w:val="single" w:color="auto" w:sz="4" w:space="0"/>
            </w:tcBorders>
            <w:shd w:val="clear" w:color="000000" w:fill="FFFFFF"/>
            <w:vAlign w:val="center"/>
          </w:tcPr>
          <w:p w14:paraId="3B7EA80F">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05021B39">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5" w:type="pct"/>
            <w:tcBorders>
              <w:top w:val="nil"/>
              <w:left w:val="nil"/>
              <w:bottom w:val="single" w:color="auto" w:sz="4" w:space="0"/>
              <w:right w:val="single" w:color="auto" w:sz="4" w:space="0"/>
            </w:tcBorders>
            <w:shd w:val="clear" w:color="000000" w:fill="FFFFFF"/>
            <w:vAlign w:val="center"/>
          </w:tcPr>
          <w:p w14:paraId="3CDB1008">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3B02D0D5">
            <w:pPr>
              <w:widowControl/>
              <w:jc w:val="center"/>
              <w:rPr>
                <w:rFonts w:hint="eastAsia" w:ascii="宋体" w:hAnsi="宋体" w:eastAsia="宋体" w:cs="宋体"/>
                <w:kern w:val="0"/>
                <w:szCs w:val="21"/>
              </w:rPr>
            </w:pPr>
          </w:p>
        </w:tc>
        <w:tc>
          <w:tcPr>
            <w:tcW w:w="257" w:type="pct"/>
            <w:tcBorders>
              <w:top w:val="nil"/>
              <w:left w:val="nil"/>
              <w:bottom w:val="single" w:color="auto" w:sz="4" w:space="0"/>
              <w:right w:val="single" w:color="auto" w:sz="4" w:space="0"/>
            </w:tcBorders>
            <w:shd w:val="clear" w:color="000000" w:fill="FFFFFF"/>
            <w:vAlign w:val="center"/>
          </w:tcPr>
          <w:p w14:paraId="7612519E">
            <w:pPr>
              <w:widowControl/>
              <w:jc w:val="center"/>
              <w:rPr>
                <w:rFonts w:hint="eastAsia" w:ascii="宋体" w:hAnsi="宋体" w:eastAsia="宋体" w:cs="宋体"/>
                <w:kern w:val="0"/>
                <w:szCs w:val="21"/>
              </w:rPr>
            </w:pPr>
          </w:p>
        </w:tc>
        <w:tc>
          <w:tcPr>
            <w:tcW w:w="283" w:type="pct"/>
            <w:tcBorders>
              <w:top w:val="nil"/>
              <w:left w:val="nil"/>
              <w:bottom w:val="single" w:color="auto" w:sz="4" w:space="0"/>
              <w:right w:val="single" w:color="auto" w:sz="4" w:space="0"/>
            </w:tcBorders>
            <w:shd w:val="clear" w:color="000000" w:fill="FFFFFF"/>
            <w:vAlign w:val="center"/>
          </w:tcPr>
          <w:p w14:paraId="37D21D39">
            <w:pPr>
              <w:widowControl/>
              <w:jc w:val="center"/>
              <w:rPr>
                <w:rFonts w:hint="eastAsia" w:ascii="宋体" w:hAnsi="宋体" w:eastAsia="宋体" w:cs="宋体"/>
                <w:kern w:val="0"/>
                <w:szCs w:val="21"/>
              </w:rPr>
            </w:pPr>
          </w:p>
        </w:tc>
        <w:tc>
          <w:tcPr>
            <w:tcW w:w="357" w:type="pct"/>
            <w:tcBorders>
              <w:top w:val="nil"/>
              <w:left w:val="nil"/>
              <w:bottom w:val="single" w:color="auto" w:sz="4" w:space="0"/>
              <w:right w:val="single" w:color="auto" w:sz="4" w:space="0"/>
            </w:tcBorders>
            <w:shd w:val="clear" w:color="000000" w:fill="FFFFFF"/>
            <w:vAlign w:val="center"/>
          </w:tcPr>
          <w:p w14:paraId="12B7F33E">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7AEAA994">
        <w:tblPrEx>
          <w:tblCellMar>
            <w:top w:w="0" w:type="dxa"/>
            <w:left w:w="108" w:type="dxa"/>
            <w:bottom w:w="0" w:type="dxa"/>
            <w:right w:w="108" w:type="dxa"/>
          </w:tblCellMar>
        </w:tblPrEx>
        <w:trPr>
          <w:trHeight w:val="390" w:hRule="atLeast"/>
        </w:trPr>
        <w:tc>
          <w:tcPr>
            <w:tcW w:w="493" w:type="pct"/>
            <w:vMerge w:val="continue"/>
            <w:tcBorders>
              <w:left w:val="single" w:color="auto" w:sz="4" w:space="0"/>
              <w:right w:val="single" w:color="auto" w:sz="4" w:space="0"/>
            </w:tcBorders>
            <w:shd w:val="clear" w:color="000000" w:fill="FFFFFF"/>
            <w:vAlign w:val="center"/>
          </w:tcPr>
          <w:p w14:paraId="06F9DB7D">
            <w:pPr>
              <w:widowControl/>
              <w:jc w:val="center"/>
              <w:rPr>
                <w:rFonts w:hint="eastAsia" w:ascii="宋体" w:hAnsi="宋体" w:eastAsia="宋体" w:cs="宋体"/>
                <w:kern w:val="0"/>
                <w:sz w:val="24"/>
                <w:szCs w:val="24"/>
              </w:rPr>
            </w:pPr>
          </w:p>
        </w:tc>
        <w:tc>
          <w:tcPr>
            <w:tcW w:w="393" w:type="pct"/>
            <w:tcBorders>
              <w:top w:val="single" w:color="auto" w:sz="4" w:space="0"/>
              <w:left w:val="single" w:color="auto" w:sz="4" w:space="0"/>
              <w:bottom w:val="single" w:color="auto" w:sz="4" w:space="0"/>
              <w:right w:val="single" w:color="auto" w:sz="4" w:space="0"/>
            </w:tcBorders>
            <w:shd w:val="clear" w:color="000000" w:fill="FFFFFF"/>
            <w:vAlign w:val="center"/>
          </w:tcPr>
          <w:p w14:paraId="3A660EBF">
            <w:pPr>
              <w:widowControl/>
              <w:jc w:val="center"/>
              <w:rPr>
                <w:rFonts w:hint="eastAsia" w:ascii="宋体" w:hAnsi="宋体" w:eastAsia="宋体" w:cs="宋体"/>
                <w:kern w:val="0"/>
                <w:szCs w:val="21"/>
              </w:rPr>
            </w:pPr>
          </w:p>
        </w:tc>
        <w:tc>
          <w:tcPr>
            <w:tcW w:w="1040" w:type="pct"/>
            <w:tcBorders>
              <w:top w:val="single" w:color="auto" w:sz="4" w:space="0"/>
              <w:left w:val="single" w:color="auto" w:sz="4" w:space="0"/>
              <w:bottom w:val="single" w:color="auto" w:sz="4" w:space="0"/>
              <w:right w:val="single" w:color="auto" w:sz="4" w:space="0"/>
            </w:tcBorders>
            <w:shd w:val="clear" w:color="000000" w:fill="FFFFFF"/>
            <w:vAlign w:val="center"/>
          </w:tcPr>
          <w:p w14:paraId="78508209">
            <w:pPr>
              <w:widowControl/>
              <w:jc w:val="center"/>
              <w:rPr>
                <w:rFonts w:hint="eastAsia" w:ascii="宋体" w:hAnsi="宋体" w:eastAsia="宋体" w:cs="宋体"/>
                <w:kern w:val="0"/>
                <w:szCs w:val="21"/>
              </w:rPr>
            </w:pPr>
            <w:r>
              <w:rPr>
                <w:rFonts w:hint="eastAsia" w:ascii="宋体" w:hAnsi="宋体" w:eastAsia="宋体" w:cs="宋体"/>
                <w:kern w:val="0"/>
                <w:szCs w:val="21"/>
              </w:rPr>
              <w:t>财贸购物节</w:t>
            </w:r>
          </w:p>
        </w:tc>
        <w:tc>
          <w:tcPr>
            <w:tcW w:w="420" w:type="pct"/>
            <w:tcBorders>
              <w:top w:val="single" w:color="auto" w:sz="4" w:space="0"/>
              <w:left w:val="single" w:color="auto" w:sz="4" w:space="0"/>
              <w:bottom w:val="single" w:color="auto" w:sz="4" w:space="0"/>
              <w:right w:val="single" w:color="auto" w:sz="4" w:space="0"/>
            </w:tcBorders>
            <w:shd w:val="clear" w:color="000000" w:fill="FFFFFF"/>
            <w:vAlign w:val="center"/>
          </w:tcPr>
          <w:p w14:paraId="43998C81">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74B006CE">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10" w:type="pct"/>
            <w:tcBorders>
              <w:top w:val="nil"/>
              <w:left w:val="nil"/>
              <w:bottom w:val="single" w:color="auto" w:sz="4" w:space="0"/>
              <w:right w:val="single" w:color="auto" w:sz="4" w:space="0"/>
            </w:tcBorders>
            <w:shd w:val="clear" w:color="000000" w:fill="FFFFFF"/>
            <w:vAlign w:val="center"/>
          </w:tcPr>
          <w:p w14:paraId="2001F3CA">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255" w:type="pct"/>
            <w:tcBorders>
              <w:top w:val="nil"/>
              <w:left w:val="nil"/>
              <w:bottom w:val="single" w:color="auto" w:sz="4" w:space="0"/>
              <w:right w:val="single" w:color="auto" w:sz="4" w:space="0"/>
            </w:tcBorders>
            <w:shd w:val="clear" w:color="000000" w:fill="FFFFFF"/>
            <w:vAlign w:val="center"/>
          </w:tcPr>
          <w:p w14:paraId="05F2560B">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3CDB8650">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4CBC8C3E">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5" w:type="pct"/>
            <w:tcBorders>
              <w:top w:val="nil"/>
              <w:left w:val="nil"/>
              <w:bottom w:val="single" w:color="auto" w:sz="4" w:space="0"/>
              <w:right w:val="single" w:color="auto" w:sz="4" w:space="0"/>
            </w:tcBorders>
            <w:shd w:val="clear" w:color="000000" w:fill="FFFFFF"/>
            <w:vAlign w:val="center"/>
          </w:tcPr>
          <w:p w14:paraId="785D16EA">
            <w:pPr>
              <w:widowControl/>
              <w:jc w:val="center"/>
              <w:rPr>
                <w:rFonts w:hint="eastAsia" w:ascii="宋体" w:hAnsi="宋体" w:eastAsia="宋体" w:cs="宋体"/>
                <w:kern w:val="0"/>
                <w:szCs w:val="21"/>
              </w:rPr>
            </w:pPr>
          </w:p>
        </w:tc>
        <w:tc>
          <w:tcPr>
            <w:tcW w:w="257" w:type="pct"/>
            <w:tcBorders>
              <w:top w:val="nil"/>
              <w:left w:val="nil"/>
              <w:bottom w:val="single" w:color="auto" w:sz="4" w:space="0"/>
              <w:right w:val="single" w:color="auto" w:sz="4" w:space="0"/>
            </w:tcBorders>
            <w:shd w:val="clear" w:color="000000" w:fill="FFFFFF"/>
            <w:vAlign w:val="center"/>
          </w:tcPr>
          <w:p w14:paraId="2644FA88">
            <w:pPr>
              <w:widowControl/>
              <w:jc w:val="center"/>
              <w:rPr>
                <w:rFonts w:hint="eastAsia" w:ascii="宋体" w:hAnsi="宋体" w:eastAsia="宋体" w:cs="宋体"/>
                <w:kern w:val="0"/>
                <w:szCs w:val="21"/>
              </w:rPr>
            </w:pPr>
          </w:p>
        </w:tc>
        <w:tc>
          <w:tcPr>
            <w:tcW w:w="283" w:type="pct"/>
            <w:tcBorders>
              <w:top w:val="nil"/>
              <w:left w:val="nil"/>
              <w:bottom w:val="single" w:color="auto" w:sz="4" w:space="0"/>
              <w:right w:val="single" w:color="auto" w:sz="4" w:space="0"/>
            </w:tcBorders>
            <w:shd w:val="clear" w:color="000000" w:fill="FFFFFF"/>
            <w:vAlign w:val="center"/>
          </w:tcPr>
          <w:p w14:paraId="3F4C000F">
            <w:pPr>
              <w:widowControl/>
              <w:jc w:val="center"/>
              <w:rPr>
                <w:rFonts w:hint="eastAsia" w:ascii="宋体" w:hAnsi="宋体" w:eastAsia="宋体" w:cs="宋体"/>
                <w:kern w:val="0"/>
                <w:szCs w:val="21"/>
              </w:rPr>
            </w:pPr>
          </w:p>
        </w:tc>
        <w:tc>
          <w:tcPr>
            <w:tcW w:w="357" w:type="pct"/>
            <w:tcBorders>
              <w:top w:val="nil"/>
              <w:left w:val="nil"/>
              <w:bottom w:val="single" w:color="auto" w:sz="4" w:space="0"/>
              <w:right w:val="single" w:color="auto" w:sz="4" w:space="0"/>
            </w:tcBorders>
            <w:shd w:val="clear" w:color="000000" w:fill="FFFFFF"/>
            <w:vAlign w:val="center"/>
          </w:tcPr>
          <w:p w14:paraId="61AB1251">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663ED660">
        <w:tblPrEx>
          <w:tblCellMar>
            <w:top w:w="0" w:type="dxa"/>
            <w:left w:w="108" w:type="dxa"/>
            <w:bottom w:w="0" w:type="dxa"/>
            <w:right w:w="108" w:type="dxa"/>
          </w:tblCellMar>
        </w:tblPrEx>
        <w:trPr>
          <w:trHeight w:val="390" w:hRule="atLeast"/>
        </w:trPr>
        <w:tc>
          <w:tcPr>
            <w:tcW w:w="493" w:type="pct"/>
            <w:vMerge w:val="continue"/>
            <w:tcBorders>
              <w:left w:val="single" w:color="auto" w:sz="4" w:space="0"/>
              <w:right w:val="single" w:color="auto" w:sz="4" w:space="0"/>
            </w:tcBorders>
            <w:shd w:val="clear" w:color="000000" w:fill="FFFFFF"/>
            <w:vAlign w:val="center"/>
          </w:tcPr>
          <w:p w14:paraId="17789226">
            <w:pPr>
              <w:widowControl/>
              <w:jc w:val="center"/>
              <w:rPr>
                <w:rFonts w:hint="eastAsia" w:ascii="宋体" w:hAnsi="宋体" w:eastAsia="宋体" w:cs="宋体"/>
                <w:kern w:val="0"/>
                <w:sz w:val="24"/>
                <w:szCs w:val="24"/>
              </w:rPr>
            </w:pPr>
          </w:p>
        </w:tc>
        <w:tc>
          <w:tcPr>
            <w:tcW w:w="393" w:type="pct"/>
            <w:tcBorders>
              <w:top w:val="single" w:color="auto" w:sz="4" w:space="0"/>
              <w:left w:val="single" w:color="auto" w:sz="4" w:space="0"/>
              <w:bottom w:val="single" w:color="auto" w:sz="4" w:space="0"/>
              <w:right w:val="single" w:color="auto" w:sz="4" w:space="0"/>
            </w:tcBorders>
            <w:shd w:val="clear" w:color="000000" w:fill="FFFFFF"/>
            <w:vAlign w:val="center"/>
          </w:tcPr>
          <w:p w14:paraId="078B6731">
            <w:pPr>
              <w:widowControl/>
              <w:jc w:val="center"/>
              <w:rPr>
                <w:rFonts w:hint="eastAsia" w:ascii="宋体" w:hAnsi="宋体" w:eastAsia="宋体" w:cs="宋体"/>
                <w:kern w:val="0"/>
                <w:szCs w:val="21"/>
              </w:rPr>
            </w:pPr>
          </w:p>
        </w:tc>
        <w:tc>
          <w:tcPr>
            <w:tcW w:w="1040" w:type="pct"/>
            <w:tcBorders>
              <w:top w:val="single" w:color="auto" w:sz="4" w:space="0"/>
              <w:left w:val="single" w:color="auto" w:sz="4" w:space="0"/>
              <w:bottom w:val="single" w:color="auto" w:sz="4" w:space="0"/>
              <w:right w:val="single" w:color="auto" w:sz="4" w:space="0"/>
            </w:tcBorders>
            <w:shd w:val="clear" w:color="000000" w:fill="FFFFFF"/>
            <w:vAlign w:val="center"/>
          </w:tcPr>
          <w:p w14:paraId="0A027CCD">
            <w:pPr>
              <w:widowControl/>
              <w:jc w:val="center"/>
              <w:rPr>
                <w:rFonts w:hint="eastAsia" w:ascii="宋体" w:hAnsi="宋体" w:eastAsia="宋体" w:cs="宋体"/>
                <w:kern w:val="0"/>
                <w:szCs w:val="21"/>
              </w:rPr>
            </w:pPr>
            <w:r>
              <w:rPr>
                <w:rFonts w:hint="eastAsia" w:ascii="宋体" w:hAnsi="宋体" w:eastAsia="宋体" w:cs="宋体"/>
                <w:kern w:val="0"/>
                <w:szCs w:val="21"/>
              </w:rPr>
              <w:t>综合能力实训</w:t>
            </w:r>
          </w:p>
        </w:tc>
        <w:tc>
          <w:tcPr>
            <w:tcW w:w="420" w:type="pct"/>
            <w:tcBorders>
              <w:top w:val="single" w:color="auto" w:sz="4" w:space="0"/>
              <w:left w:val="single" w:color="auto" w:sz="4" w:space="0"/>
              <w:bottom w:val="single" w:color="auto" w:sz="4" w:space="0"/>
              <w:right w:val="single" w:color="auto" w:sz="4" w:space="0"/>
            </w:tcBorders>
            <w:shd w:val="clear" w:color="000000" w:fill="FFFFFF"/>
            <w:vAlign w:val="center"/>
          </w:tcPr>
          <w:p w14:paraId="1C7A6837">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1EFCD21C">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10" w:type="pct"/>
            <w:tcBorders>
              <w:top w:val="nil"/>
              <w:left w:val="nil"/>
              <w:bottom w:val="single" w:color="auto" w:sz="4" w:space="0"/>
              <w:right w:val="single" w:color="auto" w:sz="4" w:space="0"/>
            </w:tcBorders>
            <w:shd w:val="clear" w:color="000000" w:fill="FFFFFF"/>
            <w:vAlign w:val="center"/>
          </w:tcPr>
          <w:p w14:paraId="641544A0">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255" w:type="pct"/>
            <w:tcBorders>
              <w:top w:val="nil"/>
              <w:left w:val="nil"/>
              <w:bottom w:val="single" w:color="auto" w:sz="4" w:space="0"/>
              <w:right w:val="single" w:color="auto" w:sz="4" w:space="0"/>
            </w:tcBorders>
            <w:shd w:val="clear" w:color="000000" w:fill="FFFFFF"/>
            <w:vAlign w:val="center"/>
          </w:tcPr>
          <w:p w14:paraId="1EF6A0C5">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76825598">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011A929F">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73778E8A">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7" w:type="pct"/>
            <w:tcBorders>
              <w:top w:val="nil"/>
              <w:left w:val="nil"/>
              <w:bottom w:val="single" w:color="auto" w:sz="4" w:space="0"/>
              <w:right w:val="single" w:color="auto" w:sz="4" w:space="0"/>
            </w:tcBorders>
            <w:shd w:val="clear" w:color="000000" w:fill="FFFFFF"/>
            <w:vAlign w:val="center"/>
          </w:tcPr>
          <w:p w14:paraId="4CA4277D">
            <w:pPr>
              <w:widowControl/>
              <w:jc w:val="center"/>
              <w:rPr>
                <w:rFonts w:hint="eastAsia" w:ascii="宋体" w:hAnsi="宋体" w:eastAsia="宋体" w:cs="宋体"/>
                <w:kern w:val="0"/>
                <w:szCs w:val="21"/>
              </w:rPr>
            </w:pPr>
          </w:p>
        </w:tc>
        <w:tc>
          <w:tcPr>
            <w:tcW w:w="283" w:type="pct"/>
            <w:tcBorders>
              <w:top w:val="nil"/>
              <w:left w:val="nil"/>
              <w:bottom w:val="single" w:color="auto" w:sz="4" w:space="0"/>
              <w:right w:val="single" w:color="auto" w:sz="4" w:space="0"/>
            </w:tcBorders>
            <w:shd w:val="clear" w:color="000000" w:fill="FFFFFF"/>
            <w:vAlign w:val="center"/>
          </w:tcPr>
          <w:p w14:paraId="508BC63E">
            <w:pPr>
              <w:widowControl/>
              <w:jc w:val="center"/>
              <w:rPr>
                <w:rFonts w:hint="eastAsia" w:ascii="宋体" w:hAnsi="宋体" w:eastAsia="宋体" w:cs="宋体"/>
                <w:kern w:val="0"/>
                <w:szCs w:val="21"/>
              </w:rPr>
            </w:pPr>
          </w:p>
        </w:tc>
        <w:tc>
          <w:tcPr>
            <w:tcW w:w="357" w:type="pct"/>
            <w:tcBorders>
              <w:top w:val="nil"/>
              <w:left w:val="nil"/>
              <w:bottom w:val="single" w:color="auto" w:sz="4" w:space="0"/>
              <w:right w:val="single" w:color="auto" w:sz="4" w:space="0"/>
            </w:tcBorders>
            <w:shd w:val="clear" w:color="000000" w:fill="FFFFFF"/>
            <w:vAlign w:val="center"/>
          </w:tcPr>
          <w:p w14:paraId="1D411E94">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7BA814DE">
        <w:tblPrEx>
          <w:tblCellMar>
            <w:top w:w="0" w:type="dxa"/>
            <w:left w:w="108" w:type="dxa"/>
            <w:bottom w:w="0" w:type="dxa"/>
            <w:right w:w="108" w:type="dxa"/>
          </w:tblCellMar>
        </w:tblPrEx>
        <w:trPr>
          <w:trHeight w:val="390" w:hRule="atLeast"/>
        </w:trPr>
        <w:tc>
          <w:tcPr>
            <w:tcW w:w="493" w:type="pct"/>
            <w:vMerge w:val="continue"/>
            <w:tcBorders>
              <w:left w:val="single" w:color="auto" w:sz="4" w:space="0"/>
              <w:right w:val="single" w:color="auto" w:sz="4" w:space="0"/>
            </w:tcBorders>
            <w:shd w:val="clear" w:color="000000" w:fill="FFFFFF"/>
            <w:vAlign w:val="center"/>
          </w:tcPr>
          <w:p w14:paraId="13B30D13">
            <w:pPr>
              <w:widowControl/>
              <w:jc w:val="center"/>
              <w:rPr>
                <w:rFonts w:hint="eastAsia" w:ascii="宋体" w:hAnsi="宋体" w:eastAsia="宋体" w:cs="宋体"/>
                <w:kern w:val="0"/>
                <w:sz w:val="24"/>
                <w:szCs w:val="24"/>
              </w:rPr>
            </w:pPr>
          </w:p>
        </w:tc>
        <w:tc>
          <w:tcPr>
            <w:tcW w:w="393" w:type="pct"/>
            <w:tcBorders>
              <w:top w:val="single" w:color="auto" w:sz="4" w:space="0"/>
              <w:left w:val="single" w:color="auto" w:sz="4" w:space="0"/>
              <w:bottom w:val="single" w:color="auto" w:sz="4" w:space="0"/>
              <w:right w:val="single" w:color="auto" w:sz="4" w:space="0"/>
            </w:tcBorders>
            <w:shd w:val="clear" w:color="000000" w:fill="FFFFFF"/>
            <w:vAlign w:val="center"/>
          </w:tcPr>
          <w:p w14:paraId="57095077">
            <w:pPr>
              <w:widowControl/>
              <w:jc w:val="center"/>
              <w:rPr>
                <w:rFonts w:hint="eastAsia" w:ascii="宋体" w:hAnsi="宋体" w:eastAsia="宋体" w:cs="宋体"/>
                <w:kern w:val="0"/>
                <w:szCs w:val="21"/>
              </w:rPr>
            </w:pPr>
          </w:p>
        </w:tc>
        <w:tc>
          <w:tcPr>
            <w:tcW w:w="1040" w:type="pct"/>
            <w:tcBorders>
              <w:top w:val="single" w:color="auto" w:sz="4" w:space="0"/>
              <w:left w:val="single" w:color="auto" w:sz="4" w:space="0"/>
              <w:bottom w:val="single" w:color="auto" w:sz="4" w:space="0"/>
              <w:right w:val="single" w:color="auto" w:sz="4" w:space="0"/>
            </w:tcBorders>
            <w:shd w:val="clear" w:color="000000" w:fill="FFFFFF"/>
            <w:vAlign w:val="center"/>
          </w:tcPr>
          <w:p w14:paraId="1B60D8C6">
            <w:pPr>
              <w:widowControl/>
              <w:jc w:val="center"/>
              <w:rPr>
                <w:rFonts w:hint="eastAsia" w:ascii="宋体" w:hAnsi="宋体" w:eastAsia="宋体" w:cs="宋体"/>
                <w:kern w:val="0"/>
                <w:szCs w:val="21"/>
              </w:rPr>
            </w:pPr>
            <w:r>
              <w:rPr>
                <w:rFonts w:hint="eastAsia" w:ascii="宋体" w:hAnsi="宋体" w:eastAsia="宋体" w:cs="宋体"/>
                <w:kern w:val="0"/>
                <w:szCs w:val="21"/>
              </w:rPr>
              <w:t>就业规划</w:t>
            </w:r>
          </w:p>
        </w:tc>
        <w:tc>
          <w:tcPr>
            <w:tcW w:w="420" w:type="pct"/>
            <w:tcBorders>
              <w:top w:val="single" w:color="auto" w:sz="4" w:space="0"/>
              <w:left w:val="single" w:color="auto" w:sz="4" w:space="0"/>
              <w:bottom w:val="single" w:color="auto" w:sz="4" w:space="0"/>
              <w:right w:val="single" w:color="auto" w:sz="4" w:space="0"/>
            </w:tcBorders>
            <w:shd w:val="clear" w:color="000000" w:fill="FFFFFF"/>
            <w:vAlign w:val="center"/>
          </w:tcPr>
          <w:p w14:paraId="6D68DADA">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6AA0BC80">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10" w:type="pct"/>
            <w:tcBorders>
              <w:top w:val="nil"/>
              <w:left w:val="nil"/>
              <w:bottom w:val="single" w:color="auto" w:sz="4" w:space="0"/>
              <w:right w:val="single" w:color="auto" w:sz="4" w:space="0"/>
            </w:tcBorders>
            <w:shd w:val="clear" w:color="000000" w:fill="FFFFFF"/>
            <w:vAlign w:val="center"/>
          </w:tcPr>
          <w:p w14:paraId="336C7C80">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255" w:type="pct"/>
            <w:tcBorders>
              <w:top w:val="nil"/>
              <w:left w:val="nil"/>
              <w:bottom w:val="single" w:color="auto" w:sz="4" w:space="0"/>
              <w:right w:val="single" w:color="auto" w:sz="4" w:space="0"/>
            </w:tcBorders>
            <w:shd w:val="clear" w:color="000000" w:fill="FFFFFF"/>
            <w:vAlign w:val="center"/>
          </w:tcPr>
          <w:p w14:paraId="63F119F5">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337DB594">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78ABC5FB">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70D71881">
            <w:pPr>
              <w:widowControl/>
              <w:jc w:val="center"/>
              <w:rPr>
                <w:rFonts w:hint="eastAsia" w:ascii="宋体" w:hAnsi="宋体" w:eastAsia="宋体" w:cs="宋体"/>
                <w:kern w:val="0"/>
                <w:szCs w:val="21"/>
              </w:rPr>
            </w:pPr>
          </w:p>
        </w:tc>
        <w:tc>
          <w:tcPr>
            <w:tcW w:w="257" w:type="pct"/>
            <w:tcBorders>
              <w:top w:val="nil"/>
              <w:left w:val="nil"/>
              <w:bottom w:val="single" w:color="auto" w:sz="4" w:space="0"/>
              <w:right w:val="single" w:color="auto" w:sz="4" w:space="0"/>
            </w:tcBorders>
            <w:shd w:val="clear" w:color="000000" w:fill="FFFFFF"/>
            <w:vAlign w:val="center"/>
          </w:tcPr>
          <w:p w14:paraId="06D4037B">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83" w:type="pct"/>
            <w:tcBorders>
              <w:top w:val="nil"/>
              <w:left w:val="nil"/>
              <w:bottom w:val="single" w:color="auto" w:sz="4" w:space="0"/>
              <w:right w:val="single" w:color="auto" w:sz="4" w:space="0"/>
            </w:tcBorders>
            <w:shd w:val="clear" w:color="000000" w:fill="FFFFFF"/>
            <w:vAlign w:val="center"/>
          </w:tcPr>
          <w:p w14:paraId="0E96277B">
            <w:pPr>
              <w:widowControl/>
              <w:jc w:val="center"/>
              <w:rPr>
                <w:rFonts w:hint="eastAsia" w:ascii="宋体" w:hAnsi="宋体" w:eastAsia="宋体" w:cs="宋体"/>
                <w:kern w:val="0"/>
                <w:szCs w:val="21"/>
              </w:rPr>
            </w:pPr>
          </w:p>
        </w:tc>
        <w:tc>
          <w:tcPr>
            <w:tcW w:w="357" w:type="pct"/>
            <w:tcBorders>
              <w:top w:val="nil"/>
              <w:left w:val="nil"/>
              <w:bottom w:val="single" w:color="auto" w:sz="4" w:space="0"/>
              <w:right w:val="single" w:color="auto" w:sz="4" w:space="0"/>
            </w:tcBorders>
            <w:shd w:val="clear" w:color="000000" w:fill="FFFFFF"/>
            <w:vAlign w:val="center"/>
          </w:tcPr>
          <w:p w14:paraId="31754A17">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2AA8CFC6">
        <w:tblPrEx>
          <w:tblCellMar>
            <w:top w:w="0" w:type="dxa"/>
            <w:left w:w="108" w:type="dxa"/>
            <w:bottom w:w="0" w:type="dxa"/>
            <w:right w:w="108" w:type="dxa"/>
          </w:tblCellMar>
        </w:tblPrEx>
        <w:trPr>
          <w:trHeight w:val="90" w:hRule="atLeast"/>
        </w:trPr>
        <w:tc>
          <w:tcPr>
            <w:tcW w:w="493" w:type="pct"/>
            <w:vMerge w:val="continue"/>
            <w:tcBorders>
              <w:left w:val="single" w:color="auto" w:sz="4" w:space="0"/>
              <w:right w:val="single" w:color="auto" w:sz="4" w:space="0"/>
            </w:tcBorders>
            <w:shd w:val="clear" w:color="000000" w:fill="FFFFFF"/>
            <w:vAlign w:val="center"/>
          </w:tcPr>
          <w:p w14:paraId="7A35718B">
            <w:pPr>
              <w:widowControl/>
              <w:jc w:val="center"/>
              <w:rPr>
                <w:rFonts w:hint="eastAsia" w:ascii="宋体" w:hAnsi="宋体" w:eastAsia="宋体" w:cs="宋体"/>
                <w:kern w:val="0"/>
                <w:sz w:val="24"/>
                <w:szCs w:val="24"/>
              </w:rPr>
            </w:pPr>
          </w:p>
        </w:tc>
        <w:tc>
          <w:tcPr>
            <w:tcW w:w="393" w:type="pct"/>
            <w:tcBorders>
              <w:top w:val="single" w:color="auto" w:sz="4" w:space="0"/>
              <w:left w:val="single" w:color="auto" w:sz="4" w:space="0"/>
              <w:bottom w:val="single" w:color="auto" w:sz="4" w:space="0"/>
              <w:right w:val="single" w:color="auto" w:sz="4" w:space="0"/>
            </w:tcBorders>
            <w:shd w:val="clear" w:color="000000" w:fill="FFFFFF"/>
            <w:vAlign w:val="center"/>
          </w:tcPr>
          <w:p w14:paraId="6F51ED16">
            <w:pPr>
              <w:widowControl/>
              <w:jc w:val="center"/>
              <w:rPr>
                <w:rFonts w:hint="eastAsia" w:ascii="宋体" w:hAnsi="宋体" w:eastAsia="宋体" w:cs="宋体"/>
                <w:kern w:val="0"/>
                <w:szCs w:val="21"/>
              </w:rPr>
            </w:pPr>
          </w:p>
        </w:tc>
        <w:tc>
          <w:tcPr>
            <w:tcW w:w="1040" w:type="pct"/>
            <w:tcBorders>
              <w:top w:val="single" w:color="auto" w:sz="4" w:space="0"/>
              <w:left w:val="single" w:color="auto" w:sz="4" w:space="0"/>
              <w:bottom w:val="single" w:color="auto" w:sz="4" w:space="0"/>
              <w:right w:val="single" w:color="auto" w:sz="4" w:space="0"/>
            </w:tcBorders>
            <w:shd w:val="clear" w:color="000000" w:fill="FFFFFF"/>
            <w:vAlign w:val="center"/>
          </w:tcPr>
          <w:p w14:paraId="35014E1E">
            <w:pPr>
              <w:widowControl/>
              <w:jc w:val="center"/>
              <w:rPr>
                <w:rFonts w:hint="eastAsia" w:ascii="宋体" w:hAnsi="宋体" w:eastAsia="宋体" w:cs="宋体"/>
                <w:kern w:val="0"/>
                <w:szCs w:val="21"/>
              </w:rPr>
            </w:pPr>
            <w:r>
              <w:rPr>
                <w:rFonts w:hint="eastAsia" w:ascii="宋体" w:hAnsi="宋体" w:eastAsia="宋体" w:cs="宋体"/>
                <w:kern w:val="0"/>
                <w:szCs w:val="21"/>
              </w:rPr>
              <w:t>升学复习</w:t>
            </w:r>
          </w:p>
        </w:tc>
        <w:tc>
          <w:tcPr>
            <w:tcW w:w="420" w:type="pct"/>
            <w:tcBorders>
              <w:top w:val="single" w:color="auto" w:sz="4" w:space="0"/>
              <w:left w:val="single" w:color="auto" w:sz="4" w:space="0"/>
              <w:bottom w:val="single" w:color="auto" w:sz="4" w:space="0"/>
              <w:right w:val="single" w:color="auto" w:sz="4" w:space="0"/>
            </w:tcBorders>
            <w:shd w:val="clear" w:color="000000" w:fill="FFFFFF"/>
            <w:vAlign w:val="center"/>
          </w:tcPr>
          <w:p w14:paraId="0E1EA8BF">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493C64AE">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10" w:type="pct"/>
            <w:tcBorders>
              <w:top w:val="nil"/>
              <w:left w:val="nil"/>
              <w:bottom w:val="single" w:color="auto" w:sz="4" w:space="0"/>
              <w:right w:val="single" w:color="auto" w:sz="4" w:space="0"/>
            </w:tcBorders>
            <w:shd w:val="clear" w:color="000000" w:fill="FFFFFF"/>
            <w:vAlign w:val="center"/>
          </w:tcPr>
          <w:p w14:paraId="2CEF3104">
            <w:pPr>
              <w:widowControl/>
              <w:jc w:val="center"/>
              <w:rPr>
                <w:rFonts w:hint="eastAsia" w:ascii="宋体" w:hAnsi="宋体" w:eastAsia="宋体" w:cs="宋体"/>
                <w:kern w:val="0"/>
                <w:szCs w:val="21"/>
              </w:rPr>
            </w:pPr>
            <w:r>
              <w:rPr>
                <w:rFonts w:hint="eastAsia" w:ascii="宋体" w:hAnsi="宋体" w:eastAsia="宋体" w:cs="宋体"/>
                <w:kern w:val="0"/>
                <w:szCs w:val="21"/>
              </w:rPr>
              <w:t>120</w:t>
            </w:r>
          </w:p>
        </w:tc>
        <w:tc>
          <w:tcPr>
            <w:tcW w:w="255" w:type="pct"/>
            <w:tcBorders>
              <w:top w:val="nil"/>
              <w:left w:val="nil"/>
              <w:bottom w:val="single" w:color="auto" w:sz="4" w:space="0"/>
              <w:right w:val="single" w:color="auto" w:sz="4" w:space="0"/>
            </w:tcBorders>
            <w:shd w:val="clear" w:color="000000" w:fill="FFFFFF"/>
            <w:vAlign w:val="center"/>
          </w:tcPr>
          <w:p w14:paraId="6F383D11">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5B8BB47A">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19979D8A">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68837C37">
            <w:pPr>
              <w:widowControl/>
              <w:jc w:val="center"/>
              <w:rPr>
                <w:rFonts w:hint="eastAsia" w:ascii="宋体" w:hAnsi="宋体" w:eastAsia="宋体" w:cs="宋体"/>
                <w:kern w:val="0"/>
                <w:szCs w:val="21"/>
              </w:rPr>
            </w:pPr>
          </w:p>
        </w:tc>
        <w:tc>
          <w:tcPr>
            <w:tcW w:w="257" w:type="pct"/>
            <w:tcBorders>
              <w:top w:val="nil"/>
              <w:left w:val="nil"/>
              <w:bottom w:val="single" w:color="auto" w:sz="4" w:space="0"/>
              <w:right w:val="single" w:color="auto" w:sz="4" w:space="0"/>
            </w:tcBorders>
            <w:shd w:val="clear" w:color="000000" w:fill="FFFFFF"/>
            <w:vAlign w:val="center"/>
          </w:tcPr>
          <w:p w14:paraId="174135F4">
            <w:pPr>
              <w:widowControl/>
              <w:jc w:val="center"/>
              <w:rPr>
                <w:rFonts w:hint="eastAsia" w:ascii="宋体" w:hAnsi="宋体" w:eastAsia="宋体" w:cs="宋体"/>
                <w:kern w:val="0"/>
                <w:szCs w:val="21"/>
              </w:rPr>
            </w:pPr>
          </w:p>
        </w:tc>
        <w:tc>
          <w:tcPr>
            <w:tcW w:w="283" w:type="pct"/>
            <w:tcBorders>
              <w:top w:val="nil"/>
              <w:left w:val="nil"/>
              <w:bottom w:val="single" w:color="auto" w:sz="4" w:space="0"/>
              <w:right w:val="single" w:color="auto" w:sz="4" w:space="0"/>
            </w:tcBorders>
            <w:shd w:val="clear" w:color="000000" w:fill="FFFFFF"/>
            <w:vAlign w:val="center"/>
          </w:tcPr>
          <w:p w14:paraId="3BBFA1AA">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357" w:type="pct"/>
            <w:tcBorders>
              <w:top w:val="nil"/>
              <w:left w:val="nil"/>
              <w:bottom w:val="single" w:color="auto" w:sz="4" w:space="0"/>
              <w:right w:val="single" w:color="auto" w:sz="4" w:space="0"/>
            </w:tcBorders>
            <w:shd w:val="clear" w:color="000000" w:fill="FFFFFF"/>
            <w:vAlign w:val="center"/>
          </w:tcPr>
          <w:p w14:paraId="41A9D04C">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1569B6A3">
        <w:tblPrEx>
          <w:tblCellMar>
            <w:top w:w="0" w:type="dxa"/>
            <w:left w:w="108" w:type="dxa"/>
            <w:bottom w:w="0" w:type="dxa"/>
            <w:right w:w="108" w:type="dxa"/>
          </w:tblCellMar>
        </w:tblPrEx>
        <w:trPr>
          <w:trHeight w:val="90" w:hRule="atLeast"/>
        </w:trPr>
        <w:tc>
          <w:tcPr>
            <w:tcW w:w="493" w:type="pct"/>
            <w:vMerge w:val="continue"/>
            <w:tcBorders>
              <w:left w:val="single" w:color="auto" w:sz="4" w:space="0"/>
              <w:right w:val="single" w:color="auto" w:sz="4" w:space="0"/>
            </w:tcBorders>
            <w:shd w:val="clear" w:color="000000" w:fill="FFFFFF"/>
            <w:vAlign w:val="center"/>
          </w:tcPr>
          <w:p w14:paraId="2937A271">
            <w:pPr>
              <w:widowControl/>
              <w:jc w:val="center"/>
              <w:rPr>
                <w:rFonts w:hint="eastAsia" w:ascii="宋体" w:hAnsi="宋体" w:eastAsia="宋体" w:cs="宋体"/>
                <w:kern w:val="0"/>
                <w:sz w:val="24"/>
                <w:szCs w:val="24"/>
              </w:rPr>
            </w:pPr>
          </w:p>
        </w:tc>
        <w:tc>
          <w:tcPr>
            <w:tcW w:w="393" w:type="pct"/>
            <w:tcBorders>
              <w:top w:val="single" w:color="auto" w:sz="4" w:space="0"/>
              <w:left w:val="single" w:color="auto" w:sz="4" w:space="0"/>
              <w:bottom w:val="single" w:color="auto" w:sz="4" w:space="0"/>
              <w:right w:val="single" w:color="auto" w:sz="4" w:space="0"/>
            </w:tcBorders>
            <w:shd w:val="clear" w:color="000000" w:fill="FFFFFF"/>
            <w:vAlign w:val="center"/>
          </w:tcPr>
          <w:p w14:paraId="565F95C7">
            <w:pPr>
              <w:widowControl/>
              <w:jc w:val="center"/>
              <w:rPr>
                <w:rFonts w:hint="eastAsia" w:ascii="宋体" w:hAnsi="宋体" w:eastAsia="宋体" w:cs="宋体"/>
                <w:kern w:val="0"/>
                <w:szCs w:val="21"/>
              </w:rPr>
            </w:pPr>
          </w:p>
        </w:tc>
        <w:tc>
          <w:tcPr>
            <w:tcW w:w="1040" w:type="pct"/>
            <w:tcBorders>
              <w:top w:val="single" w:color="auto" w:sz="4" w:space="0"/>
              <w:left w:val="single" w:color="auto" w:sz="4" w:space="0"/>
              <w:bottom w:val="single" w:color="auto" w:sz="4" w:space="0"/>
              <w:right w:val="single" w:color="auto" w:sz="4" w:space="0"/>
            </w:tcBorders>
            <w:shd w:val="clear" w:color="000000" w:fill="FFFFFF"/>
            <w:vAlign w:val="center"/>
          </w:tcPr>
          <w:p w14:paraId="2C01CD22">
            <w:pPr>
              <w:widowControl/>
              <w:jc w:val="center"/>
              <w:rPr>
                <w:rFonts w:hint="eastAsia" w:ascii="宋体" w:hAnsi="宋体" w:eastAsia="宋体" w:cs="宋体"/>
                <w:kern w:val="0"/>
                <w:szCs w:val="21"/>
              </w:rPr>
            </w:pPr>
            <w:r>
              <w:rPr>
                <w:rFonts w:hint="eastAsia" w:ascii="宋体" w:hAnsi="宋体" w:eastAsia="宋体" w:cs="宋体"/>
                <w:kern w:val="0"/>
                <w:szCs w:val="21"/>
              </w:rPr>
              <w:t>顶岗实习</w:t>
            </w:r>
          </w:p>
        </w:tc>
        <w:tc>
          <w:tcPr>
            <w:tcW w:w="420" w:type="pct"/>
            <w:tcBorders>
              <w:top w:val="single" w:color="auto" w:sz="4" w:space="0"/>
              <w:left w:val="single" w:color="auto" w:sz="4" w:space="0"/>
              <w:bottom w:val="single" w:color="auto" w:sz="4" w:space="0"/>
              <w:right w:val="single" w:color="auto" w:sz="4" w:space="0"/>
            </w:tcBorders>
            <w:shd w:val="clear" w:color="000000" w:fill="FFFFFF"/>
            <w:vAlign w:val="center"/>
          </w:tcPr>
          <w:p w14:paraId="5C276306">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6E0EB691">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410" w:type="pct"/>
            <w:tcBorders>
              <w:top w:val="nil"/>
              <w:left w:val="nil"/>
              <w:bottom w:val="single" w:color="auto" w:sz="4" w:space="0"/>
              <w:right w:val="single" w:color="auto" w:sz="4" w:space="0"/>
            </w:tcBorders>
            <w:shd w:val="clear" w:color="000000" w:fill="FFFFFF"/>
            <w:vAlign w:val="center"/>
          </w:tcPr>
          <w:p w14:paraId="457ECD44">
            <w:pPr>
              <w:widowControl/>
              <w:jc w:val="center"/>
              <w:rPr>
                <w:rFonts w:hint="eastAsia" w:ascii="宋体" w:hAnsi="宋体" w:eastAsia="宋体" w:cs="宋体"/>
                <w:kern w:val="0"/>
                <w:szCs w:val="21"/>
              </w:rPr>
            </w:pPr>
            <w:r>
              <w:rPr>
                <w:rFonts w:hint="eastAsia" w:ascii="宋体" w:hAnsi="宋体" w:eastAsia="宋体" w:cs="宋体"/>
                <w:kern w:val="0"/>
                <w:szCs w:val="21"/>
              </w:rPr>
              <w:t>360</w:t>
            </w:r>
          </w:p>
        </w:tc>
        <w:tc>
          <w:tcPr>
            <w:tcW w:w="255" w:type="pct"/>
            <w:tcBorders>
              <w:top w:val="nil"/>
              <w:left w:val="nil"/>
              <w:bottom w:val="single" w:color="auto" w:sz="4" w:space="0"/>
              <w:right w:val="single" w:color="auto" w:sz="4" w:space="0"/>
            </w:tcBorders>
            <w:shd w:val="clear" w:color="000000" w:fill="FFFFFF"/>
            <w:vAlign w:val="center"/>
          </w:tcPr>
          <w:p w14:paraId="2C957575">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7CC7D57A">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1955B092">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5" w:type="pct"/>
            <w:tcBorders>
              <w:top w:val="nil"/>
              <w:left w:val="nil"/>
              <w:bottom w:val="single" w:color="auto" w:sz="4" w:space="0"/>
              <w:right w:val="single" w:color="auto" w:sz="4" w:space="0"/>
            </w:tcBorders>
            <w:shd w:val="clear" w:color="000000" w:fill="FFFFFF"/>
            <w:vAlign w:val="center"/>
          </w:tcPr>
          <w:p w14:paraId="07637F46">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57" w:type="pct"/>
            <w:tcBorders>
              <w:top w:val="nil"/>
              <w:left w:val="nil"/>
              <w:bottom w:val="single" w:color="auto" w:sz="4" w:space="0"/>
              <w:right w:val="single" w:color="auto" w:sz="4" w:space="0"/>
            </w:tcBorders>
            <w:shd w:val="clear" w:color="000000" w:fill="FFFFFF"/>
            <w:vAlign w:val="center"/>
          </w:tcPr>
          <w:p w14:paraId="0F1656AE">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283" w:type="pct"/>
            <w:tcBorders>
              <w:top w:val="nil"/>
              <w:left w:val="nil"/>
              <w:bottom w:val="single" w:color="auto" w:sz="4" w:space="0"/>
              <w:right w:val="single" w:color="auto" w:sz="4" w:space="0"/>
            </w:tcBorders>
            <w:shd w:val="clear" w:color="000000" w:fill="FFFFFF"/>
            <w:vAlign w:val="center"/>
          </w:tcPr>
          <w:p w14:paraId="6708182A">
            <w:pPr>
              <w:widowControl/>
              <w:jc w:val="center"/>
              <w:rPr>
                <w:rFonts w:hint="eastAsia" w:ascii="宋体" w:hAnsi="宋体" w:eastAsia="宋体" w:cs="宋体"/>
                <w:kern w:val="0"/>
                <w:szCs w:val="21"/>
              </w:rPr>
            </w:pPr>
            <w:r>
              <w:rPr>
                <w:rFonts w:hint="eastAsia" w:ascii="宋体" w:hAnsi="宋体" w:eastAsia="宋体" w:cs="宋体"/>
                <w:kern w:val="0"/>
                <w:szCs w:val="21"/>
              </w:rPr>
              <w:t>12　</w:t>
            </w:r>
          </w:p>
        </w:tc>
        <w:tc>
          <w:tcPr>
            <w:tcW w:w="357" w:type="pct"/>
            <w:tcBorders>
              <w:top w:val="nil"/>
              <w:left w:val="nil"/>
              <w:bottom w:val="single" w:color="auto" w:sz="4" w:space="0"/>
              <w:right w:val="single" w:color="auto" w:sz="4" w:space="0"/>
            </w:tcBorders>
            <w:shd w:val="clear" w:color="000000" w:fill="FFFFFF"/>
            <w:vAlign w:val="center"/>
          </w:tcPr>
          <w:p w14:paraId="3C9403FC">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6B0B4A41">
        <w:tblPrEx>
          <w:tblCellMar>
            <w:top w:w="0" w:type="dxa"/>
            <w:left w:w="108" w:type="dxa"/>
            <w:bottom w:w="0" w:type="dxa"/>
            <w:right w:w="108" w:type="dxa"/>
          </w:tblCellMar>
        </w:tblPrEx>
        <w:trPr>
          <w:trHeight w:val="90" w:hRule="atLeast"/>
        </w:trPr>
        <w:tc>
          <w:tcPr>
            <w:tcW w:w="493" w:type="pct"/>
            <w:vMerge w:val="continue"/>
            <w:tcBorders>
              <w:left w:val="single" w:color="auto" w:sz="4" w:space="0"/>
              <w:right w:val="single" w:color="auto" w:sz="4" w:space="0"/>
            </w:tcBorders>
            <w:shd w:val="clear" w:color="000000" w:fill="FFFFFF"/>
            <w:vAlign w:val="center"/>
          </w:tcPr>
          <w:p w14:paraId="139047C3">
            <w:pPr>
              <w:widowControl/>
              <w:jc w:val="center"/>
              <w:rPr>
                <w:rFonts w:hint="eastAsia" w:ascii="宋体" w:hAnsi="宋体" w:eastAsia="宋体" w:cs="宋体"/>
                <w:kern w:val="0"/>
                <w:sz w:val="24"/>
                <w:szCs w:val="24"/>
              </w:rPr>
            </w:pPr>
          </w:p>
        </w:tc>
        <w:tc>
          <w:tcPr>
            <w:tcW w:w="393" w:type="pct"/>
            <w:tcBorders>
              <w:top w:val="single" w:color="auto" w:sz="4" w:space="0"/>
              <w:left w:val="single" w:color="auto" w:sz="4" w:space="0"/>
              <w:bottom w:val="single" w:color="auto" w:sz="4" w:space="0"/>
              <w:right w:val="single" w:color="auto" w:sz="4" w:space="0"/>
            </w:tcBorders>
            <w:shd w:val="clear" w:color="000000" w:fill="FFFFFF"/>
            <w:vAlign w:val="center"/>
          </w:tcPr>
          <w:p w14:paraId="211DAE54">
            <w:pPr>
              <w:widowControl/>
              <w:jc w:val="center"/>
              <w:rPr>
                <w:rFonts w:hint="eastAsia" w:ascii="宋体" w:hAnsi="宋体" w:eastAsia="宋体" w:cs="宋体"/>
                <w:kern w:val="0"/>
                <w:szCs w:val="21"/>
              </w:rPr>
            </w:pPr>
          </w:p>
        </w:tc>
        <w:tc>
          <w:tcPr>
            <w:tcW w:w="1040" w:type="pct"/>
            <w:tcBorders>
              <w:top w:val="single" w:color="auto" w:sz="4" w:space="0"/>
              <w:left w:val="single" w:color="auto" w:sz="4" w:space="0"/>
              <w:bottom w:val="single" w:color="auto" w:sz="4" w:space="0"/>
              <w:right w:val="single" w:color="auto" w:sz="4" w:space="0"/>
            </w:tcBorders>
            <w:shd w:val="clear" w:color="000000" w:fill="FFFFFF"/>
            <w:vAlign w:val="center"/>
          </w:tcPr>
          <w:p w14:paraId="0AB57F9F">
            <w:pPr>
              <w:widowControl/>
              <w:jc w:val="center"/>
              <w:rPr>
                <w:rFonts w:hint="eastAsia" w:ascii="宋体" w:hAnsi="宋体" w:eastAsia="宋体" w:cs="宋体"/>
                <w:kern w:val="0"/>
                <w:szCs w:val="21"/>
              </w:rPr>
            </w:pPr>
            <w:r>
              <w:rPr>
                <w:rFonts w:hint="eastAsia" w:ascii="宋体" w:hAnsi="宋体" w:eastAsia="宋体" w:cs="宋体"/>
                <w:kern w:val="0"/>
                <w:szCs w:val="21"/>
              </w:rPr>
              <w:t>毕业设计</w:t>
            </w:r>
          </w:p>
        </w:tc>
        <w:tc>
          <w:tcPr>
            <w:tcW w:w="420" w:type="pct"/>
            <w:tcBorders>
              <w:top w:val="single" w:color="auto" w:sz="4" w:space="0"/>
              <w:left w:val="single" w:color="auto" w:sz="4" w:space="0"/>
              <w:bottom w:val="single" w:color="auto" w:sz="4" w:space="0"/>
              <w:right w:val="single" w:color="auto" w:sz="4" w:space="0"/>
            </w:tcBorders>
            <w:shd w:val="clear" w:color="000000" w:fill="FFFFFF"/>
            <w:vAlign w:val="center"/>
          </w:tcPr>
          <w:p w14:paraId="6FEDA597">
            <w:pPr>
              <w:widowControl/>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321" w:type="pct"/>
            <w:tcBorders>
              <w:top w:val="nil"/>
              <w:left w:val="nil"/>
              <w:bottom w:val="single" w:color="auto" w:sz="4" w:space="0"/>
              <w:right w:val="single" w:color="auto" w:sz="4" w:space="0"/>
            </w:tcBorders>
            <w:shd w:val="clear" w:color="000000" w:fill="FFFFFF"/>
            <w:vAlign w:val="center"/>
          </w:tcPr>
          <w:p w14:paraId="0AF67FDB">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410" w:type="pct"/>
            <w:tcBorders>
              <w:top w:val="nil"/>
              <w:left w:val="nil"/>
              <w:bottom w:val="single" w:color="auto" w:sz="4" w:space="0"/>
              <w:right w:val="single" w:color="auto" w:sz="4" w:space="0"/>
            </w:tcBorders>
            <w:shd w:val="clear" w:color="000000" w:fill="FFFFFF"/>
            <w:vAlign w:val="center"/>
          </w:tcPr>
          <w:p w14:paraId="2D939A8C">
            <w:pPr>
              <w:widowControl/>
              <w:jc w:val="center"/>
              <w:rPr>
                <w:rFonts w:hint="eastAsia" w:ascii="宋体" w:hAnsi="宋体" w:eastAsia="宋体" w:cs="宋体"/>
                <w:kern w:val="0"/>
                <w:szCs w:val="21"/>
              </w:rPr>
            </w:pPr>
            <w:r>
              <w:rPr>
                <w:rFonts w:hint="eastAsia" w:ascii="宋体" w:hAnsi="宋体" w:eastAsia="宋体" w:cs="宋体"/>
                <w:kern w:val="0"/>
                <w:szCs w:val="21"/>
              </w:rPr>
              <w:t>120</w:t>
            </w:r>
          </w:p>
        </w:tc>
        <w:tc>
          <w:tcPr>
            <w:tcW w:w="255" w:type="pct"/>
            <w:tcBorders>
              <w:top w:val="nil"/>
              <w:left w:val="nil"/>
              <w:bottom w:val="single" w:color="auto" w:sz="4" w:space="0"/>
              <w:right w:val="single" w:color="auto" w:sz="4" w:space="0"/>
            </w:tcBorders>
            <w:shd w:val="clear" w:color="000000" w:fill="FFFFFF"/>
            <w:vAlign w:val="center"/>
          </w:tcPr>
          <w:p w14:paraId="129CCA39">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2406AC9F">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2F192748">
            <w:pPr>
              <w:widowControl/>
              <w:jc w:val="center"/>
              <w:rPr>
                <w:rFonts w:hint="eastAsia" w:ascii="宋体" w:hAnsi="宋体" w:eastAsia="宋体" w:cs="宋体"/>
                <w:kern w:val="0"/>
                <w:szCs w:val="21"/>
              </w:rPr>
            </w:pPr>
          </w:p>
        </w:tc>
        <w:tc>
          <w:tcPr>
            <w:tcW w:w="255" w:type="pct"/>
            <w:tcBorders>
              <w:top w:val="nil"/>
              <w:left w:val="nil"/>
              <w:bottom w:val="single" w:color="auto" w:sz="4" w:space="0"/>
              <w:right w:val="single" w:color="auto" w:sz="4" w:space="0"/>
            </w:tcBorders>
            <w:shd w:val="clear" w:color="000000" w:fill="FFFFFF"/>
            <w:vAlign w:val="center"/>
          </w:tcPr>
          <w:p w14:paraId="7304AEA0">
            <w:pPr>
              <w:widowControl/>
              <w:jc w:val="center"/>
              <w:rPr>
                <w:rFonts w:hint="eastAsia" w:ascii="宋体" w:hAnsi="宋体" w:eastAsia="宋体" w:cs="宋体"/>
                <w:kern w:val="0"/>
                <w:szCs w:val="21"/>
              </w:rPr>
            </w:pPr>
          </w:p>
        </w:tc>
        <w:tc>
          <w:tcPr>
            <w:tcW w:w="257" w:type="pct"/>
            <w:tcBorders>
              <w:top w:val="nil"/>
              <w:left w:val="nil"/>
              <w:bottom w:val="single" w:color="auto" w:sz="4" w:space="0"/>
              <w:right w:val="single" w:color="auto" w:sz="4" w:space="0"/>
            </w:tcBorders>
            <w:shd w:val="clear" w:color="000000" w:fill="FFFFFF"/>
            <w:vAlign w:val="center"/>
          </w:tcPr>
          <w:p w14:paraId="15AC162E">
            <w:pPr>
              <w:widowControl/>
              <w:jc w:val="center"/>
              <w:rPr>
                <w:rFonts w:hint="eastAsia" w:ascii="宋体" w:hAnsi="宋体" w:eastAsia="宋体" w:cs="宋体"/>
                <w:kern w:val="0"/>
                <w:szCs w:val="21"/>
              </w:rPr>
            </w:pPr>
          </w:p>
        </w:tc>
        <w:tc>
          <w:tcPr>
            <w:tcW w:w="283" w:type="pct"/>
            <w:tcBorders>
              <w:top w:val="nil"/>
              <w:left w:val="nil"/>
              <w:bottom w:val="single" w:color="auto" w:sz="4" w:space="0"/>
              <w:right w:val="single" w:color="auto" w:sz="4" w:space="0"/>
            </w:tcBorders>
            <w:shd w:val="clear" w:color="000000" w:fill="FFFFFF"/>
            <w:vAlign w:val="center"/>
          </w:tcPr>
          <w:p w14:paraId="05DBA57A">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357" w:type="pct"/>
            <w:tcBorders>
              <w:top w:val="nil"/>
              <w:left w:val="nil"/>
              <w:bottom w:val="single" w:color="auto" w:sz="4" w:space="0"/>
              <w:right w:val="single" w:color="auto" w:sz="4" w:space="0"/>
            </w:tcBorders>
            <w:shd w:val="clear" w:color="000000" w:fill="FFFFFF"/>
            <w:vAlign w:val="center"/>
          </w:tcPr>
          <w:p w14:paraId="5667E6BA">
            <w:pPr>
              <w:widowControl/>
              <w:jc w:val="center"/>
              <w:rPr>
                <w:rFonts w:hint="eastAsia" w:ascii="宋体" w:hAnsi="宋体" w:eastAsia="宋体" w:cs="宋体"/>
                <w:kern w:val="0"/>
                <w:szCs w:val="21"/>
              </w:rPr>
            </w:pPr>
            <w:r>
              <w:rPr>
                <w:rFonts w:hint="eastAsia" w:ascii="宋体" w:hAnsi="宋体" w:eastAsia="宋体" w:cs="宋体"/>
                <w:kern w:val="0"/>
                <w:szCs w:val="21"/>
              </w:rPr>
              <w:t>考查</w:t>
            </w:r>
          </w:p>
        </w:tc>
      </w:tr>
      <w:tr w14:paraId="6ABE5243">
        <w:tblPrEx>
          <w:tblCellMar>
            <w:top w:w="0" w:type="dxa"/>
            <w:left w:w="108" w:type="dxa"/>
            <w:bottom w:w="0" w:type="dxa"/>
            <w:right w:w="108" w:type="dxa"/>
          </w:tblCellMar>
        </w:tblPrEx>
        <w:trPr>
          <w:trHeight w:val="90" w:hRule="atLeast"/>
        </w:trPr>
        <w:tc>
          <w:tcPr>
            <w:tcW w:w="493" w:type="pct"/>
            <w:vMerge w:val="continue"/>
            <w:tcBorders>
              <w:left w:val="single" w:color="auto" w:sz="4" w:space="0"/>
              <w:bottom w:val="single" w:color="auto" w:sz="4" w:space="0"/>
              <w:right w:val="single" w:color="auto" w:sz="4" w:space="0"/>
            </w:tcBorders>
            <w:shd w:val="clear" w:color="000000" w:fill="FFFFFF"/>
            <w:vAlign w:val="center"/>
          </w:tcPr>
          <w:p w14:paraId="2B2C93E7">
            <w:pPr>
              <w:widowControl/>
              <w:jc w:val="center"/>
              <w:rPr>
                <w:rFonts w:hint="eastAsia" w:ascii="宋体" w:hAnsi="宋体" w:eastAsia="宋体" w:cs="宋体"/>
                <w:kern w:val="0"/>
                <w:sz w:val="24"/>
                <w:szCs w:val="24"/>
              </w:rPr>
            </w:pPr>
          </w:p>
        </w:tc>
        <w:tc>
          <w:tcPr>
            <w:tcW w:w="1854" w:type="pct"/>
            <w:gridSpan w:val="3"/>
            <w:tcBorders>
              <w:top w:val="single" w:color="auto" w:sz="4" w:space="0"/>
              <w:left w:val="single" w:color="auto" w:sz="4" w:space="0"/>
              <w:bottom w:val="single" w:color="auto" w:sz="4" w:space="0"/>
              <w:right w:val="single" w:color="auto" w:sz="4" w:space="0"/>
            </w:tcBorders>
            <w:shd w:val="clear" w:color="000000" w:fill="D7D7D7" w:themeFill="background1" w:themeFillShade="D8"/>
            <w:vAlign w:val="center"/>
          </w:tcPr>
          <w:p w14:paraId="6832DB29">
            <w:pPr>
              <w:widowControl/>
              <w:jc w:val="center"/>
              <w:rPr>
                <w:rFonts w:hint="eastAsia" w:ascii="宋体" w:hAnsi="宋体" w:eastAsia="宋体" w:cs="宋体"/>
                <w:kern w:val="0"/>
                <w:szCs w:val="21"/>
              </w:rPr>
            </w:pPr>
            <w:r>
              <w:rPr>
                <w:rFonts w:hint="eastAsia" w:ascii="宋体" w:hAnsi="宋体" w:eastAsia="宋体" w:cs="宋体"/>
                <w:kern w:val="0"/>
                <w:szCs w:val="21"/>
              </w:rPr>
              <w:t>小计</w:t>
            </w:r>
          </w:p>
        </w:tc>
        <w:tc>
          <w:tcPr>
            <w:tcW w:w="321" w:type="pct"/>
            <w:tcBorders>
              <w:top w:val="nil"/>
              <w:left w:val="nil"/>
              <w:bottom w:val="single" w:color="auto" w:sz="4" w:space="0"/>
              <w:right w:val="single" w:color="auto" w:sz="4" w:space="0"/>
            </w:tcBorders>
            <w:shd w:val="clear" w:color="000000" w:fill="D7D7D7" w:themeFill="background1" w:themeFillShade="D8"/>
            <w:vAlign w:val="center"/>
          </w:tcPr>
          <w:p w14:paraId="020E905C">
            <w:pPr>
              <w:widowControl/>
              <w:jc w:val="center"/>
              <w:rPr>
                <w:rFonts w:hint="eastAsia" w:ascii="宋体" w:hAnsi="宋体" w:eastAsia="宋体" w:cs="宋体"/>
                <w:kern w:val="0"/>
                <w:szCs w:val="21"/>
              </w:rPr>
            </w:pPr>
            <w:r>
              <w:rPr>
                <w:rFonts w:hint="eastAsia" w:ascii="宋体" w:hAnsi="宋体" w:eastAsia="宋体" w:cs="宋体"/>
                <w:kern w:val="0"/>
                <w:szCs w:val="21"/>
              </w:rPr>
              <w:t>25</w:t>
            </w:r>
          </w:p>
        </w:tc>
        <w:tc>
          <w:tcPr>
            <w:tcW w:w="410" w:type="pct"/>
            <w:tcBorders>
              <w:top w:val="nil"/>
              <w:left w:val="nil"/>
              <w:bottom w:val="single" w:color="auto" w:sz="4" w:space="0"/>
              <w:right w:val="single" w:color="auto" w:sz="4" w:space="0"/>
            </w:tcBorders>
            <w:shd w:val="clear" w:color="000000" w:fill="D7D7D7" w:themeFill="background1" w:themeFillShade="D8"/>
            <w:vAlign w:val="center"/>
          </w:tcPr>
          <w:p w14:paraId="03C4D272">
            <w:pPr>
              <w:widowControl/>
              <w:jc w:val="center"/>
              <w:rPr>
                <w:rFonts w:hint="eastAsia" w:ascii="宋体" w:hAnsi="宋体" w:eastAsia="宋体" w:cs="宋体"/>
                <w:kern w:val="0"/>
                <w:szCs w:val="21"/>
              </w:rPr>
            </w:pPr>
            <w:r>
              <w:rPr>
                <w:rFonts w:hint="eastAsia" w:ascii="宋体" w:hAnsi="宋体" w:eastAsia="宋体" w:cs="宋体"/>
                <w:kern w:val="0"/>
                <w:szCs w:val="21"/>
              </w:rPr>
              <w:t>690</w:t>
            </w:r>
          </w:p>
        </w:tc>
        <w:tc>
          <w:tcPr>
            <w:tcW w:w="255" w:type="pct"/>
            <w:tcBorders>
              <w:top w:val="nil"/>
              <w:left w:val="nil"/>
              <w:bottom w:val="single" w:color="auto" w:sz="4" w:space="0"/>
              <w:right w:val="single" w:color="auto" w:sz="4" w:space="0"/>
            </w:tcBorders>
            <w:shd w:val="clear" w:color="000000" w:fill="D7D7D7" w:themeFill="background1" w:themeFillShade="D8"/>
            <w:vAlign w:val="center"/>
          </w:tcPr>
          <w:p w14:paraId="30CA1BA9">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5" w:type="pct"/>
            <w:tcBorders>
              <w:top w:val="nil"/>
              <w:left w:val="nil"/>
              <w:bottom w:val="single" w:color="auto" w:sz="4" w:space="0"/>
              <w:right w:val="single" w:color="auto" w:sz="4" w:space="0"/>
            </w:tcBorders>
            <w:shd w:val="clear" w:color="000000" w:fill="D7D7D7" w:themeFill="background1" w:themeFillShade="D8"/>
            <w:vAlign w:val="center"/>
          </w:tcPr>
          <w:p w14:paraId="5493EE5D">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5" w:type="pct"/>
            <w:tcBorders>
              <w:top w:val="nil"/>
              <w:left w:val="nil"/>
              <w:bottom w:val="single" w:color="auto" w:sz="4" w:space="0"/>
              <w:right w:val="single" w:color="auto" w:sz="4" w:space="0"/>
            </w:tcBorders>
            <w:shd w:val="clear" w:color="000000" w:fill="D7D7D7" w:themeFill="background1" w:themeFillShade="D8"/>
            <w:vAlign w:val="center"/>
          </w:tcPr>
          <w:p w14:paraId="4A2C376B">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5" w:type="pct"/>
            <w:tcBorders>
              <w:top w:val="nil"/>
              <w:left w:val="nil"/>
              <w:bottom w:val="single" w:color="auto" w:sz="4" w:space="0"/>
              <w:right w:val="single" w:color="auto" w:sz="4" w:space="0"/>
            </w:tcBorders>
            <w:shd w:val="clear" w:color="000000" w:fill="D7D7D7" w:themeFill="background1" w:themeFillShade="D8"/>
            <w:vAlign w:val="center"/>
          </w:tcPr>
          <w:p w14:paraId="1D56ECEC">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57" w:type="pct"/>
            <w:tcBorders>
              <w:top w:val="nil"/>
              <w:left w:val="nil"/>
              <w:bottom w:val="single" w:color="auto" w:sz="4" w:space="0"/>
              <w:right w:val="single" w:color="auto" w:sz="4" w:space="0"/>
            </w:tcBorders>
            <w:shd w:val="clear" w:color="000000" w:fill="D7D7D7" w:themeFill="background1" w:themeFillShade="D8"/>
            <w:vAlign w:val="center"/>
          </w:tcPr>
          <w:p w14:paraId="2ACBE68A">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83" w:type="pct"/>
            <w:tcBorders>
              <w:top w:val="nil"/>
              <w:left w:val="nil"/>
              <w:bottom w:val="single" w:color="auto" w:sz="4" w:space="0"/>
              <w:right w:val="single" w:color="auto" w:sz="4" w:space="0"/>
            </w:tcBorders>
            <w:shd w:val="clear" w:color="000000" w:fill="D7D7D7" w:themeFill="background1" w:themeFillShade="D8"/>
            <w:vAlign w:val="center"/>
          </w:tcPr>
          <w:p w14:paraId="6B57F693">
            <w:pPr>
              <w:widowControl/>
              <w:jc w:val="center"/>
              <w:rPr>
                <w:rFonts w:hint="eastAsia" w:ascii="宋体" w:hAnsi="宋体" w:eastAsia="宋体" w:cs="宋体"/>
                <w:kern w:val="0"/>
                <w:szCs w:val="21"/>
              </w:rPr>
            </w:pPr>
            <w:r>
              <w:rPr>
                <w:rFonts w:hint="eastAsia" w:ascii="宋体" w:hAnsi="宋体" w:eastAsia="宋体" w:cs="宋体"/>
                <w:kern w:val="0"/>
                <w:szCs w:val="21"/>
              </w:rPr>
              <w:t>20</w:t>
            </w:r>
          </w:p>
        </w:tc>
        <w:tc>
          <w:tcPr>
            <w:tcW w:w="357" w:type="pct"/>
            <w:tcBorders>
              <w:top w:val="nil"/>
              <w:left w:val="nil"/>
              <w:bottom w:val="single" w:color="auto" w:sz="4" w:space="0"/>
              <w:right w:val="single" w:color="auto" w:sz="4" w:space="0"/>
            </w:tcBorders>
            <w:shd w:val="clear" w:color="000000" w:fill="D7D7D7" w:themeFill="background1" w:themeFillShade="D8"/>
            <w:vAlign w:val="center"/>
          </w:tcPr>
          <w:p w14:paraId="289B5951">
            <w:pPr>
              <w:widowControl/>
              <w:jc w:val="center"/>
              <w:rPr>
                <w:rFonts w:hint="eastAsia" w:ascii="宋体" w:hAnsi="宋体" w:eastAsia="宋体" w:cs="宋体"/>
                <w:b/>
                <w:bCs/>
                <w:kern w:val="0"/>
                <w:szCs w:val="21"/>
              </w:rPr>
            </w:pPr>
          </w:p>
        </w:tc>
      </w:tr>
      <w:tr w14:paraId="734142EB">
        <w:tblPrEx>
          <w:tblCellMar>
            <w:top w:w="0" w:type="dxa"/>
            <w:left w:w="108" w:type="dxa"/>
            <w:bottom w:w="0" w:type="dxa"/>
            <w:right w:w="108" w:type="dxa"/>
          </w:tblCellMar>
        </w:tblPrEx>
        <w:trPr>
          <w:trHeight w:val="390" w:hRule="atLeast"/>
        </w:trPr>
        <w:tc>
          <w:tcPr>
            <w:tcW w:w="2347" w:type="pct"/>
            <w:gridSpan w:val="4"/>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2266CC61">
            <w:pPr>
              <w:widowControl/>
              <w:jc w:val="center"/>
              <w:rPr>
                <w:rFonts w:hint="eastAsia" w:ascii="宋体" w:hAnsi="宋体" w:eastAsia="宋体" w:cs="宋体"/>
                <w:kern w:val="0"/>
                <w:szCs w:val="21"/>
              </w:rPr>
            </w:pPr>
            <w:r>
              <w:rPr>
                <w:rFonts w:hint="eastAsia" w:ascii="宋体" w:hAnsi="宋体" w:eastAsia="宋体" w:cs="宋体"/>
                <w:kern w:val="0"/>
                <w:szCs w:val="21"/>
              </w:rPr>
              <w:t>合计</w:t>
            </w:r>
          </w:p>
        </w:tc>
        <w:tc>
          <w:tcPr>
            <w:tcW w:w="321" w:type="pct"/>
            <w:tcBorders>
              <w:top w:val="nil"/>
              <w:left w:val="nil"/>
              <w:bottom w:val="single" w:color="auto" w:sz="4" w:space="0"/>
              <w:right w:val="single" w:color="auto" w:sz="4" w:space="0"/>
            </w:tcBorders>
            <w:shd w:val="clear" w:color="000000" w:fill="BEBEBE" w:themeFill="background1" w:themeFillShade="BF"/>
            <w:vAlign w:val="center"/>
          </w:tcPr>
          <w:p w14:paraId="5CBB5843">
            <w:pPr>
              <w:widowControl/>
              <w:jc w:val="center"/>
              <w:rPr>
                <w:rFonts w:hint="eastAsia" w:ascii="宋体" w:hAnsi="宋体" w:eastAsia="宋体" w:cs="宋体"/>
                <w:kern w:val="0"/>
                <w:szCs w:val="21"/>
              </w:rPr>
            </w:pPr>
            <w:r>
              <w:rPr>
                <w:rFonts w:hint="eastAsia" w:ascii="宋体" w:hAnsi="宋体" w:eastAsia="宋体" w:cs="宋体"/>
                <w:kern w:val="0"/>
                <w:szCs w:val="21"/>
              </w:rPr>
              <w:t>203</w:t>
            </w:r>
          </w:p>
        </w:tc>
        <w:tc>
          <w:tcPr>
            <w:tcW w:w="410" w:type="pct"/>
            <w:tcBorders>
              <w:top w:val="nil"/>
              <w:left w:val="nil"/>
              <w:bottom w:val="single" w:color="auto" w:sz="4" w:space="0"/>
              <w:right w:val="single" w:color="auto" w:sz="4" w:space="0"/>
            </w:tcBorders>
            <w:shd w:val="clear" w:color="000000" w:fill="BEBEBE" w:themeFill="background1" w:themeFillShade="BF"/>
            <w:vAlign w:val="center"/>
          </w:tcPr>
          <w:p w14:paraId="1A35F6EE">
            <w:pPr>
              <w:widowControl/>
              <w:jc w:val="center"/>
              <w:rPr>
                <w:rFonts w:hint="eastAsia" w:ascii="宋体" w:hAnsi="宋体" w:eastAsia="宋体" w:cs="宋体"/>
                <w:kern w:val="0"/>
                <w:szCs w:val="21"/>
              </w:rPr>
            </w:pPr>
            <w:r>
              <w:rPr>
                <w:rFonts w:hint="eastAsia" w:ascii="宋体" w:hAnsi="宋体" w:eastAsia="宋体" w:cs="宋体"/>
                <w:kern w:val="0"/>
                <w:szCs w:val="21"/>
              </w:rPr>
              <w:t>3894</w:t>
            </w:r>
          </w:p>
        </w:tc>
        <w:tc>
          <w:tcPr>
            <w:tcW w:w="255" w:type="pct"/>
            <w:tcBorders>
              <w:top w:val="nil"/>
              <w:left w:val="nil"/>
              <w:bottom w:val="single" w:color="auto" w:sz="4" w:space="0"/>
              <w:right w:val="single" w:color="auto" w:sz="4" w:space="0"/>
            </w:tcBorders>
            <w:shd w:val="clear" w:color="000000" w:fill="BEBEBE" w:themeFill="background1" w:themeFillShade="BF"/>
            <w:vAlign w:val="center"/>
          </w:tcPr>
          <w:p w14:paraId="234ED437">
            <w:pPr>
              <w:widowControl/>
              <w:jc w:val="center"/>
              <w:rPr>
                <w:rFonts w:hint="eastAsia" w:ascii="宋体" w:hAnsi="宋体" w:eastAsia="宋体" w:cs="宋体"/>
                <w:kern w:val="0"/>
                <w:szCs w:val="21"/>
              </w:rPr>
            </w:pPr>
            <w:r>
              <w:rPr>
                <w:rFonts w:hint="eastAsia" w:ascii="宋体" w:hAnsi="宋体" w:eastAsia="宋体" w:cs="宋体"/>
                <w:kern w:val="0"/>
                <w:szCs w:val="21"/>
              </w:rPr>
              <w:t>36　</w:t>
            </w:r>
          </w:p>
        </w:tc>
        <w:tc>
          <w:tcPr>
            <w:tcW w:w="255" w:type="pct"/>
            <w:tcBorders>
              <w:top w:val="nil"/>
              <w:left w:val="nil"/>
              <w:bottom w:val="single" w:color="auto" w:sz="4" w:space="0"/>
              <w:right w:val="single" w:color="auto" w:sz="4" w:space="0"/>
            </w:tcBorders>
            <w:shd w:val="clear" w:color="000000" w:fill="BEBEBE" w:themeFill="background1" w:themeFillShade="BF"/>
            <w:vAlign w:val="center"/>
          </w:tcPr>
          <w:p w14:paraId="22300DF6">
            <w:pPr>
              <w:widowControl/>
              <w:jc w:val="center"/>
              <w:rPr>
                <w:rFonts w:hint="eastAsia" w:ascii="宋体" w:hAnsi="宋体" w:eastAsia="宋体" w:cs="宋体"/>
                <w:kern w:val="0"/>
                <w:szCs w:val="21"/>
              </w:rPr>
            </w:pPr>
            <w:r>
              <w:rPr>
                <w:rFonts w:hint="eastAsia" w:ascii="宋体" w:hAnsi="宋体" w:eastAsia="宋体" w:cs="宋体"/>
                <w:kern w:val="0"/>
                <w:szCs w:val="21"/>
              </w:rPr>
              <w:t>36　</w:t>
            </w:r>
          </w:p>
        </w:tc>
        <w:tc>
          <w:tcPr>
            <w:tcW w:w="255" w:type="pct"/>
            <w:tcBorders>
              <w:top w:val="nil"/>
              <w:left w:val="nil"/>
              <w:bottom w:val="single" w:color="auto" w:sz="4" w:space="0"/>
              <w:right w:val="single" w:color="auto" w:sz="4" w:space="0"/>
            </w:tcBorders>
            <w:shd w:val="clear" w:color="000000" w:fill="BEBEBE" w:themeFill="background1" w:themeFillShade="BF"/>
            <w:vAlign w:val="center"/>
          </w:tcPr>
          <w:p w14:paraId="289450E3">
            <w:pPr>
              <w:widowControl/>
              <w:jc w:val="center"/>
              <w:rPr>
                <w:rFonts w:hint="eastAsia" w:ascii="宋体" w:hAnsi="宋体" w:eastAsia="宋体" w:cs="宋体"/>
                <w:kern w:val="0"/>
                <w:szCs w:val="21"/>
              </w:rPr>
            </w:pPr>
            <w:r>
              <w:rPr>
                <w:rFonts w:hint="eastAsia" w:ascii="宋体" w:hAnsi="宋体" w:eastAsia="宋体" w:cs="宋体"/>
                <w:kern w:val="0"/>
                <w:szCs w:val="21"/>
              </w:rPr>
              <w:t>36　</w:t>
            </w:r>
          </w:p>
        </w:tc>
        <w:tc>
          <w:tcPr>
            <w:tcW w:w="255" w:type="pct"/>
            <w:tcBorders>
              <w:top w:val="nil"/>
              <w:left w:val="nil"/>
              <w:bottom w:val="single" w:color="auto" w:sz="4" w:space="0"/>
              <w:right w:val="single" w:color="auto" w:sz="4" w:space="0"/>
            </w:tcBorders>
            <w:shd w:val="clear" w:color="000000" w:fill="BEBEBE" w:themeFill="background1" w:themeFillShade="BF"/>
            <w:vAlign w:val="center"/>
          </w:tcPr>
          <w:p w14:paraId="5CEFE8FC">
            <w:pPr>
              <w:widowControl/>
              <w:jc w:val="center"/>
              <w:rPr>
                <w:rFonts w:hint="eastAsia" w:ascii="宋体" w:hAnsi="宋体" w:eastAsia="宋体" w:cs="宋体"/>
                <w:kern w:val="0"/>
                <w:szCs w:val="21"/>
              </w:rPr>
            </w:pPr>
            <w:r>
              <w:rPr>
                <w:rFonts w:hint="eastAsia" w:ascii="宋体" w:hAnsi="宋体" w:eastAsia="宋体" w:cs="宋体"/>
                <w:kern w:val="0"/>
                <w:szCs w:val="21"/>
              </w:rPr>
              <w:t>36　</w:t>
            </w:r>
          </w:p>
        </w:tc>
        <w:tc>
          <w:tcPr>
            <w:tcW w:w="257" w:type="pct"/>
            <w:tcBorders>
              <w:top w:val="nil"/>
              <w:left w:val="nil"/>
              <w:bottom w:val="single" w:color="auto" w:sz="4" w:space="0"/>
              <w:right w:val="single" w:color="auto" w:sz="4" w:space="0"/>
            </w:tcBorders>
            <w:shd w:val="clear" w:color="000000" w:fill="BEBEBE" w:themeFill="background1" w:themeFillShade="BF"/>
            <w:vAlign w:val="center"/>
          </w:tcPr>
          <w:p w14:paraId="7AC9E130">
            <w:pPr>
              <w:widowControl/>
              <w:jc w:val="center"/>
              <w:rPr>
                <w:rFonts w:hint="eastAsia" w:ascii="宋体" w:hAnsi="宋体" w:eastAsia="宋体" w:cs="宋体"/>
                <w:kern w:val="0"/>
                <w:szCs w:val="21"/>
              </w:rPr>
            </w:pPr>
            <w:r>
              <w:rPr>
                <w:rFonts w:hint="eastAsia" w:ascii="宋体" w:hAnsi="宋体" w:eastAsia="宋体" w:cs="宋体"/>
                <w:kern w:val="0"/>
                <w:szCs w:val="21"/>
              </w:rPr>
              <w:t>35　</w:t>
            </w:r>
          </w:p>
        </w:tc>
        <w:tc>
          <w:tcPr>
            <w:tcW w:w="283" w:type="pct"/>
            <w:tcBorders>
              <w:top w:val="nil"/>
              <w:left w:val="nil"/>
              <w:bottom w:val="single" w:color="auto" w:sz="4" w:space="0"/>
              <w:right w:val="single" w:color="auto" w:sz="4" w:space="0"/>
            </w:tcBorders>
            <w:shd w:val="clear" w:color="000000" w:fill="BEBEBE" w:themeFill="background1" w:themeFillShade="BF"/>
            <w:vAlign w:val="center"/>
          </w:tcPr>
          <w:p w14:paraId="2DD0DFE1">
            <w:pPr>
              <w:widowControl/>
              <w:jc w:val="center"/>
              <w:rPr>
                <w:rFonts w:hint="eastAsia" w:ascii="宋体" w:hAnsi="宋体" w:eastAsia="宋体" w:cs="宋体"/>
                <w:kern w:val="0"/>
                <w:szCs w:val="21"/>
              </w:rPr>
            </w:pPr>
            <w:r>
              <w:rPr>
                <w:rFonts w:hint="eastAsia" w:ascii="宋体" w:hAnsi="宋体" w:eastAsia="宋体" w:cs="宋体"/>
                <w:kern w:val="0"/>
                <w:szCs w:val="21"/>
              </w:rPr>
              <w:t>24　</w:t>
            </w:r>
          </w:p>
        </w:tc>
        <w:tc>
          <w:tcPr>
            <w:tcW w:w="357" w:type="pct"/>
            <w:tcBorders>
              <w:top w:val="nil"/>
              <w:left w:val="nil"/>
              <w:bottom w:val="single" w:color="auto" w:sz="4" w:space="0"/>
              <w:right w:val="single" w:color="auto" w:sz="4" w:space="0"/>
            </w:tcBorders>
            <w:shd w:val="clear" w:color="000000" w:fill="BEBEBE" w:themeFill="background1" w:themeFillShade="BF"/>
            <w:vAlign w:val="center"/>
          </w:tcPr>
          <w:p w14:paraId="412994E1">
            <w:pPr>
              <w:widowControl/>
              <w:jc w:val="center"/>
              <w:rPr>
                <w:rFonts w:hint="eastAsia" w:ascii="宋体" w:hAnsi="宋体" w:eastAsia="宋体" w:cs="宋体"/>
                <w:kern w:val="0"/>
                <w:szCs w:val="21"/>
              </w:rPr>
            </w:pPr>
          </w:p>
        </w:tc>
      </w:tr>
    </w:tbl>
    <w:p w14:paraId="29B120A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表8：教学活动安排表</w:t>
      </w:r>
    </w:p>
    <w:tbl>
      <w:tblPr>
        <w:tblStyle w:val="3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00"/>
        <w:gridCol w:w="602"/>
        <w:gridCol w:w="595"/>
        <w:gridCol w:w="595"/>
        <w:gridCol w:w="595"/>
        <w:gridCol w:w="597"/>
        <w:gridCol w:w="597"/>
        <w:gridCol w:w="597"/>
        <w:gridCol w:w="597"/>
        <w:gridCol w:w="598"/>
        <w:gridCol w:w="598"/>
        <w:gridCol w:w="1352"/>
      </w:tblGrid>
      <w:tr w14:paraId="31E6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0B3E0361">
            <w:pPr>
              <w:jc w:val="center"/>
              <w:rPr>
                <w:rFonts w:hint="eastAsia" w:ascii="宋体" w:hAnsi="宋体" w:eastAsia="宋体" w:cs="宋体"/>
                <w:b/>
                <w:sz w:val="24"/>
                <w:szCs w:val="24"/>
              </w:rPr>
            </w:pPr>
            <w:r>
              <w:rPr>
                <w:rFonts w:hint="eastAsia" w:ascii="宋体" w:hAnsi="宋体" w:eastAsia="宋体" w:cs="宋体"/>
                <w:b/>
                <w:sz w:val="24"/>
                <w:szCs w:val="24"/>
              </w:rPr>
              <w:t>学年</w:t>
            </w:r>
          </w:p>
        </w:tc>
        <w:tc>
          <w:tcPr>
            <w:tcW w:w="352" w:type="pct"/>
            <w:tcBorders>
              <w:top w:val="single" w:color="000000" w:sz="4" w:space="0"/>
              <w:left w:val="nil"/>
              <w:bottom w:val="single" w:color="000000" w:sz="4" w:space="0"/>
              <w:right w:val="single" w:color="000000" w:sz="4" w:space="0"/>
            </w:tcBorders>
            <w:vAlign w:val="center"/>
          </w:tcPr>
          <w:p w14:paraId="651464DF">
            <w:pPr>
              <w:jc w:val="center"/>
              <w:rPr>
                <w:rFonts w:hint="eastAsia" w:ascii="宋体" w:hAnsi="宋体" w:eastAsia="宋体" w:cs="宋体"/>
                <w:b/>
                <w:sz w:val="24"/>
                <w:szCs w:val="24"/>
              </w:rPr>
            </w:pPr>
            <w:r>
              <w:rPr>
                <w:rFonts w:hint="eastAsia" w:ascii="宋体" w:hAnsi="宋体" w:eastAsia="宋体" w:cs="宋体"/>
                <w:b/>
                <w:sz w:val="24"/>
                <w:szCs w:val="24"/>
              </w:rPr>
              <w:t>学期</w:t>
            </w:r>
          </w:p>
        </w:tc>
        <w:tc>
          <w:tcPr>
            <w:tcW w:w="353" w:type="pct"/>
            <w:tcBorders>
              <w:top w:val="single" w:color="000000" w:sz="4" w:space="0"/>
              <w:left w:val="nil"/>
              <w:bottom w:val="single" w:color="000000" w:sz="4" w:space="0"/>
              <w:right w:val="single" w:color="000000" w:sz="4" w:space="0"/>
            </w:tcBorders>
            <w:vAlign w:val="center"/>
          </w:tcPr>
          <w:p w14:paraId="5A6EA789">
            <w:pPr>
              <w:jc w:val="center"/>
              <w:rPr>
                <w:rFonts w:hint="eastAsia" w:ascii="宋体" w:hAnsi="宋体" w:eastAsia="宋体" w:cs="宋体"/>
                <w:b/>
                <w:sz w:val="24"/>
                <w:szCs w:val="24"/>
              </w:rPr>
            </w:pPr>
            <w:r>
              <w:rPr>
                <w:rFonts w:hint="eastAsia" w:ascii="宋体" w:hAnsi="宋体" w:eastAsia="宋体" w:cs="宋体"/>
                <w:b/>
                <w:sz w:val="24"/>
                <w:szCs w:val="24"/>
              </w:rPr>
              <w:t>课程学期</w:t>
            </w:r>
          </w:p>
        </w:tc>
        <w:tc>
          <w:tcPr>
            <w:tcW w:w="349" w:type="pct"/>
            <w:tcBorders>
              <w:top w:val="single" w:color="000000" w:sz="4" w:space="0"/>
              <w:left w:val="nil"/>
              <w:bottom w:val="single" w:color="000000" w:sz="4" w:space="0"/>
              <w:right w:val="single" w:color="000000" w:sz="4" w:space="0"/>
            </w:tcBorders>
            <w:vAlign w:val="center"/>
          </w:tcPr>
          <w:p w14:paraId="621E1B84">
            <w:pPr>
              <w:jc w:val="center"/>
              <w:rPr>
                <w:rFonts w:hint="eastAsia" w:ascii="宋体" w:hAnsi="宋体" w:eastAsia="宋体" w:cs="宋体"/>
                <w:b/>
                <w:sz w:val="24"/>
                <w:szCs w:val="24"/>
              </w:rPr>
            </w:pPr>
            <w:r>
              <w:rPr>
                <w:rFonts w:hint="eastAsia" w:ascii="宋体" w:hAnsi="宋体" w:eastAsia="宋体" w:cs="宋体"/>
                <w:b/>
                <w:sz w:val="24"/>
                <w:szCs w:val="24"/>
              </w:rPr>
              <w:t>新生教育</w:t>
            </w:r>
          </w:p>
        </w:tc>
        <w:tc>
          <w:tcPr>
            <w:tcW w:w="349" w:type="pct"/>
            <w:tcBorders>
              <w:top w:val="single" w:color="000000" w:sz="4" w:space="0"/>
              <w:left w:val="nil"/>
              <w:bottom w:val="single" w:color="000000" w:sz="4" w:space="0"/>
              <w:right w:val="single" w:color="000000" w:sz="4" w:space="0"/>
            </w:tcBorders>
            <w:vAlign w:val="center"/>
          </w:tcPr>
          <w:p w14:paraId="3812949C">
            <w:pPr>
              <w:jc w:val="center"/>
              <w:rPr>
                <w:rFonts w:hint="eastAsia" w:ascii="宋体" w:hAnsi="宋体" w:eastAsia="宋体" w:cs="宋体"/>
                <w:b/>
                <w:sz w:val="24"/>
                <w:szCs w:val="24"/>
              </w:rPr>
            </w:pPr>
            <w:r>
              <w:rPr>
                <w:rFonts w:hint="eastAsia" w:ascii="宋体" w:hAnsi="宋体" w:eastAsia="宋体" w:cs="宋体"/>
                <w:b/>
                <w:sz w:val="24"/>
                <w:szCs w:val="24"/>
              </w:rPr>
              <w:t>单项技能实训</w:t>
            </w:r>
          </w:p>
        </w:tc>
        <w:tc>
          <w:tcPr>
            <w:tcW w:w="349" w:type="pct"/>
            <w:tcBorders>
              <w:top w:val="single" w:color="000000" w:sz="4" w:space="0"/>
              <w:left w:val="nil"/>
              <w:bottom w:val="single" w:color="000000" w:sz="4" w:space="0"/>
              <w:right w:val="single" w:color="000000" w:sz="4" w:space="0"/>
            </w:tcBorders>
            <w:vAlign w:val="center"/>
          </w:tcPr>
          <w:p w14:paraId="3BDBEF9A">
            <w:pPr>
              <w:jc w:val="center"/>
              <w:rPr>
                <w:rFonts w:hint="eastAsia" w:ascii="宋体" w:hAnsi="宋体" w:eastAsia="宋体" w:cs="宋体"/>
                <w:b/>
                <w:sz w:val="24"/>
                <w:szCs w:val="24"/>
              </w:rPr>
            </w:pPr>
            <w:r>
              <w:rPr>
                <w:rFonts w:hint="eastAsia" w:ascii="宋体" w:hAnsi="宋体" w:eastAsia="宋体" w:cs="宋体"/>
                <w:b/>
                <w:sz w:val="24"/>
                <w:szCs w:val="24"/>
              </w:rPr>
              <w:t>财贸购物节</w:t>
            </w:r>
          </w:p>
        </w:tc>
        <w:tc>
          <w:tcPr>
            <w:tcW w:w="350" w:type="pct"/>
            <w:tcBorders>
              <w:top w:val="single" w:color="000000" w:sz="4" w:space="0"/>
              <w:left w:val="nil"/>
              <w:bottom w:val="single" w:color="000000" w:sz="4" w:space="0"/>
              <w:right w:val="single" w:color="000000" w:sz="4" w:space="0"/>
            </w:tcBorders>
            <w:vAlign w:val="center"/>
          </w:tcPr>
          <w:p w14:paraId="7F83B2FE">
            <w:pPr>
              <w:jc w:val="center"/>
              <w:rPr>
                <w:rFonts w:hint="eastAsia" w:ascii="宋体" w:hAnsi="宋体" w:eastAsia="宋体" w:cs="宋体"/>
                <w:b/>
                <w:sz w:val="24"/>
                <w:szCs w:val="24"/>
              </w:rPr>
            </w:pPr>
            <w:r>
              <w:rPr>
                <w:rFonts w:hint="eastAsia" w:ascii="宋体" w:hAnsi="宋体" w:eastAsia="宋体" w:cs="宋体"/>
                <w:b/>
                <w:sz w:val="24"/>
                <w:szCs w:val="24"/>
              </w:rPr>
              <w:t>综合能力实训</w:t>
            </w:r>
          </w:p>
        </w:tc>
        <w:tc>
          <w:tcPr>
            <w:tcW w:w="350" w:type="pct"/>
            <w:tcBorders>
              <w:top w:val="single" w:color="000000" w:sz="4" w:space="0"/>
              <w:left w:val="nil"/>
              <w:bottom w:val="single" w:color="000000" w:sz="4" w:space="0"/>
              <w:right w:val="single" w:color="000000" w:sz="4" w:space="0"/>
            </w:tcBorders>
            <w:vAlign w:val="center"/>
          </w:tcPr>
          <w:p w14:paraId="7A76C87C">
            <w:pPr>
              <w:jc w:val="center"/>
              <w:rPr>
                <w:rFonts w:hint="eastAsia" w:ascii="宋体" w:hAnsi="宋体" w:eastAsia="宋体" w:cs="宋体"/>
                <w:b/>
                <w:sz w:val="24"/>
                <w:szCs w:val="24"/>
              </w:rPr>
            </w:pPr>
            <w:r>
              <w:rPr>
                <w:rFonts w:hint="eastAsia" w:ascii="宋体" w:hAnsi="宋体" w:eastAsia="宋体" w:cs="宋体"/>
                <w:b/>
                <w:sz w:val="24"/>
                <w:szCs w:val="24"/>
              </w:rPr>
              <w:t>就业规划</w:t>
            </w:r>
          </w:p>
        </w:tc>
        <w:tc>
          <w:tcPr>
            <w:tcW w:w="350" w:type="pct"/>
            <w:tcBorders>
              <w:top w:val="single" w:color="000000" w:sz="4" w:space="0"/>
              <w:left w:val="nil"/>
              <w:bottom w:val="single" w:color="000000" w:sz="4" w:space="0"/>
              <w:right w:val="single" w:color="000000" w:sz="4" w:space="0"/>
            </w:tcBorders>
            <w:vAlign w:val="center"/>
          </w:tcPr>
          <w:p w14:paraId="39F633F5">
            <w:pPr>
              <w:jc w:val="center"/>
              <w:rPr>
                <w:rFonts w:hint="eastAsia" w:ascii="宋体" w:hAnsi="宋体" w:eastAsia="宋体" w:cs="宋体"/>
                <w:b/>
                <w:sz w:val="24"/>
                <w:szCs w:val="24"/>
              </w:rPr>
            </w:pPr>
            <w:r>
              <w:rPr>
                <w:rFonts w:hint="eastAsia" w:ascii="宋体" w:hAnsi="宋体" w:eastAsia="宋体" w:cs="宋体"/>
                <w:b/>
                <w:sz w:val="24"/>
                <w:szCs w:val="24"/>
              </w:rPr>
              <w:t>升学复习</w:t>
            </w:r>
          </w:p>
        </w:tc>
        <w:tc>
          <w:tcPr>
            <w:tcW w:w="350" w:type="pct"/>
            <w:tcBorders>
              <w:top w:val="single" w:color="000000" w:sz="4" w:space="0"/>
              <w:left w:val="nil"/>
              <w:bottom w:val="single" w:color="000000" w:sz="4" w:space="0"/>
              <w:right w:val="single" w:color="000000" w:sz="4" w:space="0"/>
            </w:tcBorders>
            <w:vAlign w:val="center"/>
          </w:tcPr>
          <w:p w14:paraId="35342209">
            <w:pPr>
              <w:jc w:val="center"/>
              <w:rPr>
                <w:rFonts w:hint="eastAsia" w:ascii="宋体" w:hAnsi="宋体" w:eastAsia="宋体" w:cs="宋体"/>
                <w:b/>
                <w:sz w:val="24"/>
                <w:szCs w:val="24"/>
              </w:rPr>
            </w:pPr>
            <w:r>
              <w:rPr>
                <w:rFonts w:hint="eastAsia" w:ascii="宋体" w:hAnsi="宋体" w:eastAsia="宋体" w:cs="宋体"/>
                <w:b/>
                <w:sz w:val="24"/>
                <w:szCs w:val="24"/>
                <w:lang w:val="en-US" w:eastAsia="zh-CN"/>
              </w:rPr>
              <w:t>岗位</w:t>
            </w:r>
            <w:r>
              <w:rPr>
                <w:rFonts w:hint="eastAsia" w:ascii="宋体" w:hAnsi="宋体" w:eastAsia="宋体" w:cs="宋体"/>
                <w:b/>
                <w:sz w:val="24"/>
                <w:szCs w:val="24"/>
              </w:rPr>
              <w:t>实习</w:t>
            </w:r>
          </w:p>
        </w:tc>
        <w:tc>
          <w:tcPr>
            <w:tcW w:w="351" w:type="pct"/>
            <w:tcBorders>
              <w:top w:val="single" w:color="000000" w:sz="4" w:space="0"/>
              <w:left w:val="nil"/>
              <w:bottom w:val="single" w:color="000000" w:sz="4" w:space="0"/>
              <w:right w:val="single" w:color="000000" w:sz="4" w:space="0"/>
            </w:tcBorders>
            <w:vAlign w:val="center"/>
          </w:tcPr>
          <w:p w14:paraId="2C0A798E">
            <w:pPr>
              <w:jc w:val="center"/>
              <w:rPr>
                <w:rFonts w:hint="eastAsia" w:ascii="宋体" w:hAnsi="宋体" w:eastAsia="宋体" w:cs="宋体"/>
                <w:b/>
                <w:sz w:val="24"/>
                <w:szCs w:val="24"/>
              </w:rPr>
            </w:pPr>
            <w:r>
              <w:rPr>
                <w:rFonts w:hint="eastAsia" w:ascii="宋体" w:hAnsi="宋体" w:eastAsia="宋体" w:cs="宋体"/>
                <w:b/>
                <w:sz w:val="24"/>
                <w:szCs w:val="24"/>
              </w:rPr>
              <w:t>毕业设计</w:t>
            </w:r>
          </w:p>
        </w:tc>
        <w:tc>
          <w:tcPr>
            <w:tcW w:w="351" w:type="pct"/>
            <w:tcBorders>
              <w:top w:val="single" w:color="000000" w:sz="4" w:space="0"/>
              <w:left w:val="nil"/>
              <w:bottom w:val="single" w:color="000000" w:sz="4" w:space="0"/>
              <w:right w:val="single" w:color="000000" w:sz="4" w:space="0"/>
            </w:tcBorders>
            <w:vAlign w:val="center"/>
          </w:tcPr>
          <w:p w14:paraId="28E5FE99">
            <w:pPr>
              <w:jc w:val="center"/>
              <w:rPr>
                <w:rFonts w:hint="eastAsia" w:ascii="宋体" w:hAnsi="宋体" w:eastAsia="宋体" w:cs="宋体"/>
                <w:b/>
                <w:sz w:val="24"/>
                <w:szCs w:val="24"/>
              </w:rPr>
            </w:pPr>
            <w:r>
              <w:rPr>
                <w:rFonts w:hint="eastAsia" w:ascii="宋体" w:hAnsi="宋体" w:eastAsia="宋体" w:cs="宋体"/>
                <w:b/>
                <w:sz w:val="24"/>
                <w:szCs w:val="24"/>
              </w:rPr>
              <w:t>成绩考核</w:t>
            </w:r>
          </w:p>
        </w:tc>
        <w:tc>
          <w:tcPr>
            <w:tcW w:w="793" w:type="pct"/>
            <w:tcBorders>
              <w:top w:val="single" w:color="000000" w:sz="4" w:space="0"/>
              <w:left w:val="nil"/>
              <w:bottom w:val="single" w:color="000000" w:sz="4" w:space="0"/>
              <w:right w:val="single" w:color="000000" w:sz="4" w:space="0"/>
            </w:tcBorders>
            <w:vAlign w:val="center"/>
          </w:tcPr>
          <w:p w14:paraId="1A650E66">
            <w:pPr>
              <w:jc w:val="center"/>
              <w:rPr>
                <w:rFonts w:hint="eastAsia" w:ascii="宋体" w:hAnsi="宋体" w:eastAsia="宋体" w:cs="宋体"/>
                <w:b/>
                <w:sz w:val="24"/>
                <w:szCs w:val="24"/>
              </w:rPr>
            </w:pPr>
            <w:r>
              <w:rPr>
                <w:rFonts w:hint="eastAsia" w:ascii="宋体" w:hAnsi="宋体" w:eastAsia="宋体" w:cs="宋体"/>
                <w:b/>
                <w:sz w:val="24"/>
                <w:szCs w:val="24"/>
              </w:rPr>
              <w:t>总计</w:t>
            </w:r>
          </w:p>
        </w:tc>
      </w:tr>
      <w:tr w14:paraId="6C18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vMerge w:val="restart"/>
            <w:tcBorders>
              <w:top w:val="nil"/>
              <w:left w:val="single" w:color="000000" w:sz="4" w:space="0"/>
              <w:bottom w:val="single" w:color="000000" w:sz="4" w:space="0"/>
              <w:right w:val="single" w:color="000000" w:sz="4" w:space="0"/>
            </w:tcBorders>
            <w:vAlign w:val="center"/>
          </w:tcPr>
          <w:p w14:paraId="633C333F">
            <w:pPr>
              <w:jc w:val="center"/>
              <w:rPr>
                <w:rFonts w:hint="eastAsia" w:ascii="宋体" w:hAnsi="宋体" w:eastAsia="宋体" w:cs="宋体"/>
                <w:b/>
                <w:bCs/>
                <w:sz w:val="24"/>
                <w:szCs w:val="24"/>
              </w:rPr>
            </w:pPr>
            <w:r>
              <w:rPr>
                <w:rFonts w:hint="eastAsia" w:ascii="宋体" w:hAnsi="宋体" w:eastAsia="宋体" w:cs="宋体"/>
                <w:b/>
                <w:bCs/>
                <w:sz w:val="24"/>
                <w:szCs w:val="24"/>
              </w:rPr>
              <w:t>一</w:t>
            </w:r>
          </w:p>
        </w:tc>
        <w:tc>
          <w:tcPr>
            <w:tcW w:w="352" w:type="pct"/>
            <w:tcBorders>
              <w:top w:val="single" w:color="000000" w:sz="4" w:space="0"/>
              <w:left w:val="nil"/>
              <w:bottom w:val="single" w:color="000000" w:sz="4" w:space="0"/>
              <w:right w:val="single" w:color="000000" w:sz="4" w:space="0"/>
            </w:tcBorders>
            <w:vAlign w:val="center"/>
          </w:tcPr>
          <w:p w14:paraId="1786F159">
            <w:pPr>
              <w:jc w:val="center"/>
              <w:rPr>
                <w:rFonts w:hint="eastAsia" w:ascii="宋体" w:hAnsi="宋体" w:eastAsia="宋体" w:cs="宋体"/>
                <w:sz w:val="24"/>
                <w:szCs w:val="24"/>
              </w:rPr>
            </w:pPr>
            <w:r>
              <w:rPr>
                <w:rFonts w:hint="eastAsia" w:ascii="宋体" w:hAnsi="宋体" w:eastAsia="宋体" w:cs="宋体"/>
                <w:sz w:val="24"/>
                <w:szCs w:val="24"/>
              </w:rPr>
              <w:t>1</w:t>
            </w:r>
          </w:p>
        </w:tc>
        <w:tc>
          <w:tcPr>
            <w:tcW w:w="353" w:type="pct"/>
            <w:tcBorders>
              <w:top w:val="single" w:color="000000" w:sz="4" w:space="0"/>
              <w:left w:val="nil"/>
              <w:bottom w:val="single" w:color="000000" w:sz="4" w:space="0"/>
              <w:right w:val="single" w:color="000000" w:sz="4" w:space="0"/>
            </w:tcBorders>
            <w:vAlign w:val="center"/>
          </w:tcPr>
          <w:p w14:paraId="2EE5A7AB">
            <w:pPr>
              <w:jc w:val="center"/>
              <w:rPr>
                <w:rFonts w:hint="eastAsia" w:ascii="宋体" w:hAnsi="宋体" w:eastAsia="宋体" w:cs="宋体"/>
                <w:sz w:val="24"/>
                <w:szCs w:val="24"/>
              </w:rPr>
            </w:pPr>
            <w:r>
              <w:rPr>
                <w:rFonts w:hint="eastAsia" w:ascii="宋体" w:hAnsi="宋体" w:eastAsia="宋体" w:cs="宋体"/>
                <w:sz w:val="24"/>
                <w:szCs w:val="24"/>
              </w:rPr>
              <w:t>18</w:t>
            </w:r>
          </w:p>
        </w:tc>
        <w:tc>
          <w:tcPr>
            <w:tcW w:w="349" w:type="pct"/>
            <w:tcBorders>
              <w:top w:val="single" w:color="000000" w:sz="4" w:space="0"/>
              <w:left w:val="nil"/>
              <w:bottom w:val="single" w:color="000000" w:sz="4" w:space="0"/>
              <w:right w:val="single" w:color="000000" w:sz="4" w:space="0"/>
            </w:tcBorders>
            <w:vAlign w:val="center"/>
          </w:tcPr>
          <w:p w14:paraId="3B5E17C6">
            <w:pPr>
              <w:jc w:val="center"/>
              <w:rPr>
                <w:rFonts w:hint="eastAsia" w:ascii="宋体" w:hAnsi="宋体" w:eastAsia="宋体" w:cs="宋体"/>
                <w:sz w:val="24"/>
                <w:szCs w:val="24"/>
              </w:rPr>
            </w:pPr>
            <w:r>
              <w:rPr>
                <w:rFonts w:hint="eastAsia" w:ascii="宋体" w:hAnsi="宋体" w:eastAsia="宋体" w:cs="宋体"/>
                <w:sz w:val="24"/>
                <w:szCs w:val="24"/>
              </w:rPr>
              <w:t>1</w:t>
            </w:r>
          </w:p>
        </w:tc>
        <w:tc>
          <w:tcPr>
            <w:tcW w:w="349" w:type="pct"/>
            <w:tcBorders>
              <w:top w:val="single" w:color="000000" w:sz="4" w:space="0"/>
              <w:left w:val="nil"/>
              <w:bottom w:val="single" w:color="000000" w:sz="4" w:space="0"/>
              <w:right w:val="single" w:color="000000" w:sz="4" w:space="0"/>
            </w:tcBorders>
            <w:vAlign w:val="center"/>
          </w:tcPr>
          <w:p w14:paraId="23C2D9CD">
            <w:pPr>
              <w:jc w:val="center"/>
              <w:rPr>
                <w:rFonts w:hint="eastAsia" w:ascii="宋体" w:hAnsi="宋体" w:eastAsia="宋体" w:cs="宋体"/>
                <w:sz w:val="24"/>
                <w:szCs w:val="24"/>
              </w:rPr>
            </w:pPr>
          </w:p>
        </w:tc>
        <w:tc>
          <w:tcPr>
            <w:tcW w:w="349" w:type="pct"/>
            <w:tcBorders>
              <w:top w:val="single" w:color="000000" w:sz="4" w:space="0"/>
              <w:left w:val="nil"/>
              <w:bottom w:val="single" w:color="000000" w:sz="4" w:space="0"/>
              <w:right w:val="single" w:color="000000" w:sz="4" w:space="0"/>
            </w:tcBorders>
            <w:vAlign w:val="center"/>
          </w:tcPr>
          <w:p w14:paraId="052A6345">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462F00B8">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143B6498">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458ED537">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13966916">
            <w:pPr>
              <w:jc w:val="center"/>
              <w:rPr>
                <w:rFonts w:hint="eastAsia" w:ascii="宋体" w:hAnsi="宋体" w:eastAsia="宋体" w:cs="宋体"/>
                <w:sz w:val="24"/>
                <w:szCs w:val="24"/>
              </w:rPr>
            </w:pPr>
          </w:p>
        </w:tc>
        <w:tc>
          <w:tcPr>
            <w:tcW w:w="351" w:type="pct"/>
            <w:tcBorders>
              <w:top w:val="single" w:color="000000" w:sz="4" w:space="0"/>
              <w:left w:val="nil"/>
              <w:bottom w:val="single" w:color="000000" w:sz="4" w:space="0"/>
              <w:right w:val="single" w:color="000000" w:sz="4" w:space="0"/>
            </w:tcBorders>
            <w:vAlign w:val="center"/>
          </w:tcPr>
          <w:p w14:paraId="0C4A3D1F">
            <w:pPr>
              <w:jc w:val="center"/>
              <w:rPr>
                <w:rFonts w:hint="eastAsia" w:ascii="宋体" w:hAnsi="宋体" w:eastAsia="宋体" w:cs="宋体"/>
                <w:sz w:val="24"/>
                <w:szCs w:val="24"/>
              </w:rPr>
            </w:pPr>
          </w:p>
        </w:tc>
        <w:tc>
          <w:tcPr>
            <w:tcW w:w="351" w:type="pct"/>
            <w:tcBorders>
              <w:top w:val="single" w:color="000000" w:sz="4" w:space="0"/>
              <w:left w:val="nil"/>
              <w:bottom w:val="single" w:color="000000" w:sz="4" w:space="0"/>
              <w:right w:val="single" w:color="000000" w:sz="4" w:space="0"/>
            </w:tcBorders>
            <w:vAlign w:val="center"/>
          </w:tcPr>
          <w:p w14:paraId="171796B8">
            <w:pPr>
              <w:jc w:val="center"/>
              <w:rPr>
                <w:rFonts w:hint="eastAsia" w:ascii="宋体" w:hAnsi="宋体" w:eastAsia="宋体" w:cs="宋体"/>
                <w:sz w:val="24"/>
                <w:szCs w:val="24"/>
              </w:rPr>
            </w:pPr>
            <w:r>
              <w:rPr>
                <w:rFonts w:hint="eastAsia" w:ascii="宋体" w:hAnsi="宋体" w:eastAsia="宋体" w:cs="宋体"/>
                <w:sz w:val="24"/>
                <w:szCs w:val="24"/>
              </w:rPr>
              <w:t>1</w:t>
            </w:r>
          </w:p>
        </w:tc>
        <w:tc>
          <w:tcPr>
            <w:tcW w:w="793" w:type="pct"/>
            <w:tcBorders>
              <w:top w:val="single" w:color="000000" w:sz="4" w:space="0"/>
              <w:left w:val="nil"/>
              <w:bottom w:val="single" w:color="000000" w:sz="4" w:space="0"/>
              <w:right w:val="single" w:color="000000" w:sz="4" w:space="0"/>
            </w:tcBorders>
            <w:vAlign w:val="center"/>
          </w:tcPr>
          <w:p w14:paraId="7EFDDD1E">
            <w:pPr>
              <w:jc w:val="center"/>
              <w:rPr>
                <w:rFonts w:hint="eastAsia" w:ascii="宋体" w:hAnsi="宋体" w:eastAsia="宋体" w:cs="宋体"/>
                <w:sz w:val="24"/>
                <w:szCs w:val="24"/>
              </w:rPr>
            </w:pPr>
            <w:r>
              <w:rPr>
                <w:rFonts w:hint="eastAsia" w:ascii="宋体" w:hAnsi="宋体" w:eastAsia="宋体" w:cs="宋体"/>
                <w:sz w:val="24"/>
                <w:szCs w:val="24"/>
              </w:rPr>
              <w:t>20</w:t>
            </w:r>
          </w:p>
        </w:tc>
      </w:tr>
      <w:tr w14:paraId="3D2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vMerge w:val="continue"/>
            <w:tcBorders>
              <w:top w:val="nil"/>
              <w:left w:val="single" w:color="000000" w:sz="4" w:space="0"/>
              <w:bottom w:val="single" w:color="000000" w:sz="4" w:space="0"/>
              <w:right w:val="single" w:color="000000" w:sz="4" w:space="0"/>
            </w:tcBorders>
            <w:vAlign w:val="center"/>
          </w:tcPr>
          <w:p w14:paraId="0D3D2525">
            <w:pPr>
              <w:widowControl/>
              <w:jc w:val="left"/>
              <w:rPr>
                <w:rFonts w:hint="eastAsia" w:ascii="宋体" w:hAnsi="宋体" w:eastAsia="宋体" w:cs="宋体"/>
                <w:b/>
                <w:bCs/>
                <w:sz w:val="24"/>
                <w:szCs w:val="24"/>
              </w:rPr>
            </w:pPr>
          </w:p>
        </w:tc>
        <w:tc>
          <w:tcPr>
            <w:tcW w:w="352" w:type="pct"/>
            <w:tcBorders>
              <w:top w:val="single" w:color="000000" w:sz="4" w:space="0"/>
              <w:left w:val="nil"/>
              <w:bottom w:val="single" w:color="000000" w:sz="4" w:space="0"/>
              <w:right w:val="single" w:color="000000" w:sz="4" w:space="0"/>
            </w:tcBorders>
            <w:vAlign w:val="center"/>
          </w:tcPr>
          <w:p w14:paraId="7DC6B442">
            <w:pPr>
              <w:jc w:val="center"/>
              <w:rPr>
                <w:rFonts w:hint="eastAsia" w:ascii="宋体" w:hAnsi="宋体" w:eastAsia="宋体" w:cs="宋体"/>
                <w:sz w:val="24"/>
                <w:szCs w:val="24"/>
              </w:rPr>
            </w:pPr>
            <w:r>
              <w:rPr>
                <w:rFonts w:hint="eastAsia" w:ascii="宋体" w:hAnsi="宋体" w:eastAsia="宋体" w:cs="宋体"/>
                <w:sz w:val="24"/>
                <w:szCs w:val="24"/>
              </w:rPr>
              <w:t>2</w:t>
            </w:r>
          </w:p>
        </w:tc>
        <w:tc>
          <w:tcPr>
            <w:tcW w:w="353" w:type="pct"/>
            <w:tcBorders>
              <w:top w:val="single" w:color="000000" w:sz="4" w:space="0"/>
              <w:left w:val="nil"/>
              <w:bottom w:val="single" w:color="000000" w:sz="4" w:space="0"/>
              <w:right w:val="single" w:color="000000" w:sz="4" w:space="0"/>
            </w:tcBorders>
            <w:vAlign w:val="center"/>
          </w:tcPr>
          <w:p w14:paraId="4AFE548B">
            <w:pPr>
              <w:jc w:val="center"/>
              <w:rPr>
                <w:rFonts w:hint="eastAsia" w:ascii="宋体" w:hAnsi="宋体" w:eastAsia="宋体" w:cs="宋体"/>
                <w:sz w:val="24"/>
                <w:szCs w:val="24"/>
              </w:rPr>
            </w:pPr>
            <w:r>
              <w:rPr>
                <w:rFonts w:hint="eastAsia" w:ascii="宋体" w:hAnsi="宋体" w:eastAsia="宋体" w:cs="宋体"/>
                <w:sz w:val="24"/>
                <w:szCs w:val="24"/>
              </w:rPr>
              <w:t>18</w:t>
            </w:r>
          </w:p>
        </w:tc>
        <w:tc>
          <w:tcPr>
            <w:tcW w:w="349" w:type="pct"/>
            <w:tcBorders>
              <w:top w:val="single" w:color="000000" w:sz="4" w:space="0"/>
              <w:left w:val="nil"/>
              <w:bottom w:val="single" w:color="000000" w:sz="4" w:space="0"/>
              <w:right w:val="single" w:color="000000" w:sz="4" w:space="0"/>
            </w:tcBorders>
            <w:vAlign w:val="center"/>
          </w:tcPr>
          <w:p w14:paraId="19FE290C">
            <w:pPr>
              <w:jc w:val="center"/>
              <w:rPr>
                <w:rFonts w:hint="eastAsia" w:ascii="宋体" w:hAnsi="宋体" w:eastAsia="宋体" w:cs="宋体"/>
                <w:sz w:val="24"/>
                <w:szCs w:val="24"/>
              </w:rPr>
            </w:pPr>
          </w:p>
        </w:tc>
        <w:tc>
          <w:tcPr>
            <w:tcW w:w="349" w:type="pct"/>
            <w:tcBorders>
              <w:top w:val="single" w:color="000000" w:sz="4" w:space="0"/>
              <w:left w:val="nil"/>
              <w:bottom w:val="single" w:color="000000" w:sz="4" w:space="0"/>
              <w:right w:val="single" w:color="000000" w:sz="4" w:space="0"/>
            </w:tcBorders>
            <w:vAlign w:val="center"/>
          </w:tcPr>
          <w:p w14:paraId="46796EF3">
            <w:pPr>
              <w:jc w:val="center"/>
              <w:rPr>
                <w:rFonts w:hint="eastAsia" w:ascii="宋体" w:hAnsi="宋体" w:eastAsia="宋体" w:cs="宋体"/>
                <w:sz w:val="24"/>
                <w:szCs w:val="24"/>
              </w:rPr>
            </w:pPr>
            <w:r>
              <w:rPr>
                <w:rFonts w:hint="eastAsia" w:ascii="宋体" w:hAnsi="宋体" w:eastAsia="宋体" w:cs="宋体"/>
                <w:sz w:val="24"/>
                <w:szCs w:val="24"/>
              </w:rPr>
              <w:t>1</w:t>
            </w:r>
          </w:p>
        </w:tc>
        <w:tc>
          <w:tcPr>
            <w:tcW w:w="349" w:type="pct"/>
            <w:tcBorders>
              <w:top w:val="single" w:color="000000" w:sz="4" w:space="0"/>
              <w:left w:val="nil"/>
              <w:bottom w:val="single" w:color="000000" w:sz="4" w:space="0"/>
              <w:right w:val="single" w:color="000000" w:sz="4" w:space="0"/>
            </w:tcBorders>
            <w:vAlign w:val="center"/>
          </w:tcPr>
          <w:p w14:paraId="3BA245F5">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5B628E23">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6EF3AF27">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15934E3A">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4F2CBFA4">
            <w:pPr>
              <w:jc w:val="center"/>
              <w:rPr>
                <w:rFonts w:hint="eastAsia" w:ascii="宋体" w:hAnsi="宋体" w:eastAsia="宋体" w:cs="宋体"/>
                <w:sz w:val="24"/>
                <w:szCs w:val="24"/>
              </w:rPr>
            </w:pPr>
          </w:p>
        </w:tc>
        <w:tc>
          <w:tcPr>
            <w:tcW w:w="351" w:type="pct"/>
            <w:tcBorders>
              <w:top w:val="single" w:color="000000" w:sz="4" w:space="0"/>
              <w:left w:val="nil"/>
              <w:bottom w:val="single" w:color="000000" w:sz="4" w:space="0"/>
              <w:right w:val="single" w:color="000000" w:sz="4" w:space="0"/>
            </w:tcBorders>
            <w:vAlign w:val="center"/>
          </w:tcPr>
          <w:p w14:paraId="02C0D5BE">
            <w:pPr>
              <w:jc w:val="center"/>
              <w:rPr>
                <w:rFonts w:hint="eastAsia" w:ascii="宋体" w:hAnsi="宋体" w:eastAsia="宋体" w:cs="宋体"/>
                <w:sz w:val="24"/>
                <w:szCs w:val="24"/>
              </w:rPr>
            </w:pPr>
          </w:p>
        </w:tc>
        <w:tc>
          <w:tcPr>
            <w:tcW w:w="351" w:type="pct"/>
            <w:tcBorders>
              <w:top w:val="single" w:color="000000" w:sz="4" w:space="0"/>
              <w:left w:val="nil"/>
              <w:bottom w:val="single" w:color="000000" w:sz="4" w:space="0"/>
              <w:right w:val="single" w:color="000000" w:sz="4" w:space="0"/>
            </w:tcBorders>
            <w:vAlign w:val="center"/>
          </w:tcPr>
          <w:p w14:paraId="3AD4815D">
            <w:pPr>
              <w:jc w:val="center"/>
              <w:rPr>
                <w:rFonts w:hint="eastAsia" w:ascii="宋体" w:hAnsi="宋体" w:eastAsia="宋体" w:cs="宋体"/>
                <w:sz w:val="24"/>
                <w:szCs w:val="24"/>
              </w:rPr>
            </w:pPr>
            <w:r>
              <w:rPr>
                <w:rFonts w:hint="eastAsia" w:ascii="宋体" w:hAnsi="宋体" w:eastAsia="宋体" w:cs="宋体"/>
                <w:sz w:val="24"/>
                <w:szCs w:val="24"/>
              </w:rPr>
              <w:t>1</w:t>
            </w:r>
          </w:p>
        </w:tc>
        <w:tc>
          <w:tcPr>
            <w:tcW w:w="793" w:type="pct"/>
            <w:tcBorders>
              <w:top w:val="single" w:color="000000" w:sz="4" w:space="0"/>
              <w:left w:val="nil"/>
              <w:bottom w:val="single" w:color="000000" w:sz="4" w:space="0"/>
              <w:right w:val="single" w:color="000000" w:sz="4" w:space="0"/>
            </w:tcBorders>
            <w:vAlign w:val="center"/>
          </w:tcPr>
          <w:p w14:paraId="05738E21">
            <w:pPr>
              <w:jc w:val="center"/>
              <w:rPr>
                <w:rFonts w:hint="eastAsia" w:ascii="宋体" w:hAnsi="宋体" w:eastAsia="宋体" w:cs="宋体"/>
                <w:sz w:val="24"/>
                <w:szCs w:val="24"/>
              </w:rPr>
            </w:pPr>
            <w:r>
              <w:rPr>
                <w:rFonts w:hint="eastAsia" w:ascii="宋体" w:hAnsi="宋体" w:eastAsia="宋体" w:cs="宋体"/>
                <w:sz w:val="24"/>
                <w:szCs w:val="24"/>
              </w:rPr>
              <w:t>20</w:t>
            </w:r>
          </w:p>
        </w:tc>
      </w:tr>
      <w:tr w14:paraId="5CCA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vMerge w:val="restart"/>
            <w:tcBorders>
              <w:top w:val="nil"/>
              <w:left w:val="single" w:color="000000" w:sz="4" w:space="0"/>
              <w:bottom w:val="single" w:color="000000" w:sz="4" w:space="0"/>
              <w:right w:val="single" w:color="000000" w:sz="4" w:space="0"/>
            </w:tcBorders>
            <w:vAlign w:val="center"/>
          </w:tcPr>
          <w:p w14:paraId="1887B68D">
            <w:pPr>
              <w:jc w:val="center"/>
              <w:rPr>
                <w:rFonts w:hint="eastAsia" w:ascii="宋体" w:hAnsi="宋体" w:eastAsia="宋体" w:cs="宋体"/>
                <w:b/>
                <w:bCs/>
                <w:sz w:val="24"/>
                <w:szCs w:val="24"/>
              </w:rPr>
            </w:pPr>
            <w:r>
              <w:rPr>
                <w:rFonts w:hint="eastAsia" w:ascii="宋体" w:hAnsi="宋体" w:eastAsia="宋体" w:cs="宋体"/>
                <w:b/>
                <w:bCs/>
                <w:sz w:val="24"/>
                <w:szCs w:val="24"/>
              </w:rPr>
              <w:t>二</w:t>
            </w:r>
          </w:p>
        </w:tc>
        <w:tc>
          <w:tcPr>
            <w:tcW w:w="352" w:type="pct"/>
            <w:tcBorders>
              <w:top w:val="single" w:color="000000" w:sz="4" w:space="0"/>
              <w:left w:val="nil"/>
              <w:bottom w:val="single" w:color="000000" w:sz="4" w:space="0"/>
              <w:right w:val="single" w:color="000000" w:sz="4" w:space="0"/>
            </w:tcBorders>
            <w:vAlign w:val="center"/>
          </w:tcPr>
          <w:p w14:paraId="297306DB">
            <w:pPr>
              <w:jc w:val="center"/>
              <w:rPr>
                <w:rFonts w:hint="eastAsia" w:ascii="宋体" w:hAnsi="宋体" w:eastAsia="宋体" w:cs="宋体"/>
                <w:sz w:val="24"/>
                <w:szCs w:val="24"/>
              </w:rPr>
            </w:pPr>
            <w:r>
              <w:rPr>
                <w:rFonts w:hint="eastAsia" w:ascii="宋体" w:hAnsi="宋体" w:eastAsia="宋体" w:cs="宋体"/>
                <w:sz w:val="24"/>
                <w:szCs w:val="24"/>
              </w:rPr>
              <w:t>3</w:t>
            </w:r>
          </w:p>
        </w:tc>
        <w:tc>
          <w:tcPr>
            <w:tcW w:w="353" w:type="pct"/>
            <w:tcBorders>
              <w:top w:val="single" w:color="000000" w:sz="4" w:space="0"/>
              <w:left w:val="nil"/>
              <w:bottom w:val="single" w:color="000000" w:sz="4" w:space="0"/>
              <w:right w:val="single" w:color="000000" w:sz="4" w:space="0"/>
            </w:tcBorders>
            <w:vAlign w:val="center"/>
          </w:tcPr>
          <w:p w14:paraId="3CDACBE9">
            <w:pPr>
              <w:jc w:val="center"/>
              <w:rPr>
                <w:rFonts w:hint="eastAsia" w:ascii="宋体" w:hAnsi="宋体" w:eastAsia="宋体" w:cs="宋体"/>
                <w:sz w:val="24"/>
                <w:szCs w:val="24"/>
              </w:rPr>
            </w:pPr>
            <w:r>
              <w:rPr>
                <w:rFonts w:hint="eastAsia" w:ascii="宋体" w:hAnsi="宋体" w:eastAsia="宋体" w:cs="宋体"/>
                <w:sz w:val="24"/>
                <w:szCs w:val="24"/>
              </w:rPr>
              <w:t>18</w:t>
            </w:r>
          </w:p>
        </w:tc>
        <w:tc>
          <w:tcPr>
            <w:tcW w:w="349" w:type="pct"/>
            <w:tcBorders>
              <w:top w:val="single" w:color="000000" w:sz="4" w:space="0"/>
              <w:left w:val="nil"/>
              <w:bottom w:val="single" w:color="000000" w:sz="4" w:space="0"/>
              <w:right w:val="single" w:color="000000" w:sz="4" w:space="0"/>
            </w:tcBorders>
            <w:vAlign w:val="center"/>
          </w:tcPr>
          <w:p w14:paraId="30CD8702">
            <w:pPr>
              <w:jc w:val="center"/>
              <w:rPr>
                <w:rFonts w:hint="eastAsia" w:ascii="宋体" w:hAnsi="宋体" w:eastAsia="宋体" w:cs="宋体"/>
                <w:sz w:val="24"/>
                <w:szCs w:val="24"/>
              </w:rPr>
            </w:pPr>
          </w:p>
        </w:tc>
        <w:tc>
          <w:tcPr>
            <w:tcW w:w="349" w:type="pct"/>
            <w:tcBorders>
              <w:top w:val="single" w:color="000000" w:sz="4" w:space="0"/>
              <w:left w:val="nil"/>
              <w:bottom w:val="single" w:color="000000" w:sz="4" w:space="0"/>
              <w:right w:val="single" w:color="000000" w:sz="4" w:space="0"/>
            </w:tcBorders>
            <w:vAlign w:val="center"/>
          </w:tcPr>
          <w:p w14:paraId="57C117A4">
            <w:pPr>
              <w:jc w:val="center"/>
              <w:rPr>
                <w:rFonts w:hint="eastAsia" w:ascii="宋体" w:hAnsi="宋体" w:eastAsia="宋体" w:cs="宋体"/>
                <w:sz w:val="24"/>
                <w:szCs w:val="24"/>
              </w:rPr>
            </w:pPr>
          </w:p>
        </w:tc>
        <w:tc>
          <w:tcPr>
            <w:tcW w:w="349" w:type="pct"/>
            <w:tcBorders>
              <w:top w:val="single" w:color="000000" w:sz="4" w:space="0"/>
              <w:left w:val="nil"/>
              <w:bottom w:val="single" w:color="000000" w:sz="4" w:space="0"/>
              <w:right w:val="single" w:color="000000" w:sz="4" w:space="0"/>
            </w:tcBorders>
            <w:vAlign w:val="center"/>
          </w:tcPr>
          <w:p w14:paraId="25B4C619">
            <w:pPr>
              <w:jc w:val="center"/>
              <w:rPr>
                <w:rFonts w:hint="eastAsia" w:ascii="宋体" w:hAnsi="宋体" w:eastAsia="宋体" w:cs="宋体"/>
                <w:sz w:val="24"/>
                <w:szCs w:val="24"/>
              </w:rPr>
            </w:pPr>
            <w:r>
              <w:rPr>
                <w:rFonts w:hint="eastAsia" w:ascii="宋体" w:hAnsi="宋体" w:eastAsia="宋体" w:cs="宋体"/>
                <w:sz w:val="24"/>
                <w:szCs w:val="24"/>
              </w:rPr>
              <w:t>1</w:t>
            </w:r>
          </w:p>
        </w:tc>
        <w:tc>
          <w:tcPr>
            <w:tcW w:w="350" w:type="pct"/>
            <w:tcBorders>
              <w:top w:val="single" w:color="000000" w:sz="4" w:space="0"/>
              <w:left w:val="nil"/>
              <w:bottom w:val="single" w:color="000000" w:sz="4" w:space="0"/>
              <w:right w:val="single" w:color="000000" w:sz="4" w:space="0"/>
            </w:tcBorders>
            <w:vAlign w:val="center"/>
          </w:tcPr>
          <w:p w14:paraId="2320668E">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2D0B1547">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1D3C0768">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22F4E69E">
            <w:pPr>
              <w:jc w:val="center"/>
              <w:rPr>
                <w:rFonts w:hint="eastAsia" w:ascii="宋体" w:hAnsi="宋体" w:eastAsia="宋体" w:cs="宋体"/>
                <w:sz w:val="24"/>
                <w:szCs w:val="24"/>
              </w:rPr>
            </w:pPr>
          </w:p>
        </w:tc>
        <w:tc>
          <w:tcPr>
            <w:tcW w:w="351" w:type="pct"/>
            <w:tcBorders>
              <w:top w:val="single" w:color="000000" w:sz="4" w:space="0"/>
              <w:left w:val="nil"/>
              <w:bottom w:val="single" w:color="000000" w:sz="4" w:space="0"/>
              <w:right w:val="single" w:color="000000" w:sz="4" w:space="0"/>
            </w:tcBorders>
            <w:vAlign w:val="center"/>
          </w:tcPr>
          <w:p w14:paraId="283FF9F7">
            <w:pPr>
              <w:jc w:val="center"/>
              <w:rPr>
                <w:rFonts w:hint="eastAsia" w:ascii="宋体" w:hAnsi="宋体" w:eastAsia="宋体" w:cs="宋体"/>
                <w:sz w:val="24"/>
                <w:szCs w:val="24"/>
              </w:rPr>
            </w:pPr>
          </w:p>
        </w:tc>
        <w:tc>
          <w:tcPr>
            <w:tcW w:w="351" w:type="pct"/>
            <w:tcBorders>
              <w:top w:val="single" w:color="000000" w:sz="4" w:space="0"/>
              <w:left w:val="nil"/>
              <w:bottom w:val="single" w:color="000000" w:sz="4" w:space="0"/>
              <w:right w:val="single" w:color="000000" w:sz="4" w:space="0"/>
            </w:tcBorders>
            <w:vAlign w:val="center"/>
          </w:tcPr>
          <w:p w14:paraId="396545E8">
            <w:pPr>
              <w:jc w:val="center"/>
              <w:rPr>
                <w:rFonts w:hint="eastAsia" w:ascii="宋体" w:hAnsi="宋体" w:eastAsia="宋体" w:cs="宋体"/>
                <w:sz w:val="24"/>
                <w:szCs w:val="24"/>
              </w:rPr>
            </w:pPr>
            <w:r>
              <w:rPr>
                <w:rFonts w:hint="eastAsia" w:ascii="宋体" w:hAnsi="宋体" w:eastAsia="宋体" w:cs="宋体"/>
                <w:sz w:val="24"/>
                <w:szCs w:val="24"/>
              </w:rPr>
              <w:t>1</w:t>
            </w:r>
          </w:p>
        </w:tc>
        <w:tc>
          <w:tcPr>
            <w:tcW w:w="793" w:type="pct"/>
            <w:tcBorders>
              <w:top w:val="single" w:color="000000" w:sz="4" w:space="0"/>
              <w:left w:val="nil"/>
              <w:bottom w:val="single" w:color="000000" w:sz="4" w:space="0"/>
              <w:right w:val="single" w:color="000000" w:sz="4" w:space="0"/>
            </w:tcBorders>
            <w:vAlign w:val="center"/>
          </w:tcPr>
          <w:p w14:paraId="7D37B290">
            <w:pPr>
              <w:jc w:val="center"/>
              <w:rPr>
                <w:rFonts w:hint="eastAsia" w:ascii="宋体" w:hAnsi="宋体" w:eastAsia="宋体" w:cs="宋体"/>
                <w:sz w:val="24"/>
                <w:szCs w:val="24"/>
              </w:rPr>
            </w:pPr>
            <w:r>
              <w:rPr>
                <w:rFonts w:hint="eastAsia" w:ascii="宋体" w:hAnsi="宋体" w:eastAsia="宋体" w:cs="宋体"/>
                <w:sz w:val="24"/>
                <w:szCs w:val="24"/>
              </w:rPr>
              <w:t>20</w:t>
            </w:r>
          </w:p>
        </w:tc>
      </w:tr>
      <w:tr w14:paraId="4BBF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vMerge w:val="continue"/>
            <w:tcBorders>
              <w:top w:val="nil"/>
              <w:left w:val="single" w:color="000000" w:sz="4" w:space="0"/>
              <w:bottom w:val="single" w:color="000000" w:sz="4" w:space="0"/>
              <w:right w:val="single" w:color="000000" w:sz="4" w:space="0"/>
            </w:tcBorders>
            <w:vAlign w:val="center"/>
          </w:tcPr>
          <w:p w14:paraId="569EF62F">
            <w:pPr>
              <w:widowControl/>
              <w:jc w:val="left"/>
              <w:rPr>
                <w:rFonts w:hint="eastAsia" w:ascii="宋体" w:hAnsi="宋体" w:eastAsia="宋体" w:cs="宋体"/>
                <w:b/>
                <w:bCs/>
                <w:sz w:val="24"/>
                <w:szCs w:val="24"/>
              </w:rPr>
            </w:pPr>
          </w:p>
        </w:tc>
        <w:tc>
          <w:tcPr>
            <w:tcW w:w="352" w:type="pct"/>
            <w:tcBorders>
              <w:top w:val="single" w:color="000000" w:sz="4" w:space="0"/>
              <w:left w:val="nil"/>
              <w:bottom w:val="single" w:color="000000" w:sz="4" w:space="0"/>
              <w:right w:val="single" w:color="000000" w:sz="4" w:space="0"/>
            </w:tcBorders>
            <w:vAlign w:val="center"/>
          </w:tcPr>
          <w:p w14:paraId="2B574889">
            <w:pPr>
              <w:jc w:val="center"/>
              <w:rPr>
                <w:rFonts w:hint="eastAsia" w:ascii="宋体" w:hAnsi="宋体" w:eastAsia="宋体" w:cs="宋体"/>
                <w:sz w:val="24"/>
                <w:szCs w:val="24"/>
              </w:rPr>
            </w:pPr>
            <w:r>
              <w:rPr>
                <w:rFonts w:hint="eastAsia" w:ascii="宋体" w:hAnsi="宋体" w:eastAsia="宋体" w:cs="宋体"/>
                <w:sz w:val="24"/>
                <w:szCs w:val="24"/>
              </w:rPr>
              <w:t>4</w:t>
            </w:r>
          </w:p>
        </w:tc>
        <w:tc>
          <w:tcPr>
            <w:tcW w:w="353" w:type="pct"/>
            <w:tcBorders>
              <w:top w:val="single" w:color="000000" w:sz="4" w:space="0"/>
              <w:left w:val="nil"/>
              <w:bottom w:val="single" w:color="000000" w:sz="4" w:space="0"/>
              <w:right w:val="single" w:color="000000" w:sz="4" w:space="0"/>
            </w:tcBorders>
            <w:vAlign w:val="center"/>
          </w:tcPr>
          <w:p w14:paraId="4E8672FB">
            <w:pPr>
              <w:jc w:val="center"/>
              <w:rPr>
                <w:rFonts w:hint="eastAsia" w:ascii="宋体" w:hAnsi="宋体" w:eastAsia="宋体" w:cs="宋体"/>
                <w:sz w:val="24"/>
                <w:szCs w:val="24"/>
              </w:rPr>
            </w:pPr>
            <w:r>
              <w:rPr>
                <w:rFonts w:hint="eastAsia" w:ascii="宋体" w:hAnsi="宋体" w:eastAsia="宋体" w:cs="宋体"/>
                <w:sz w:val="24"/>
                <w:szCs w:val="24"/>
              </w:rPr>
              <w:t>18</w:t>
            </w:r>
          </w:p>
        </w:tc>
        <w:tc>
          <w:tcPr>
            <w:tcW w:w="349" w:type="pct"/>
            <w:tcBorders>
              <w:top w:val="single" w:color="000000" w:sz="4" w:space="0"/>
              <w:left w:val="nil"/>
              <w:bottom w:val="single" w:color="000000" w:sz="4" w:space="0"/>
              <w:right w:val="single" w:color="000000" w:sz="4" w:space="0"/>
            </w:tcBorders>
            <w:vAlign w:val="center"/>
          </w:tcPr>
          <w:p w14:paraId="16F5DE67">
            <w:pPr>
              <w:jc w:val="center"/>
              <w:rPr>
                <w:rFonts w:hint="eastAsia" w:ascii="宋体" w:hAnsi="宋体" w:eastAsia="宋体" w:cs="宋体"/>
                <w:sz w:val="24"/>
                <w:szCs w:val="24"/>
              </w:rPr>
            </w:pPr>
          </w:p>
        </w:tc>
        <w:tc>
          <w:tcPr>
            <w:tcW w:w="349" w:type="pct"/>
            <w:tcBorders>
              <w:top w:val="single" w:color="000000" w:sz="4" w:space="0"/>
              <w:left w:val="nil"/>
              <w:bottom w:val="single" w:color="000000" w:sz="4" w:space="0"/>
              <w:right w:val="single" w:color="000000" w:sz="4" w:space="0"/>
            </w:tcBorders>
            <w:vAlign w:val="center"/>
          </w:tcPr>
          <w:p w14:paraId="7161D960">
            <w:pPr>
              <w:jc w:val="center"/>
              <w:rPr>
                <w:rFonts w:hint="eastAsia" w:ascii="宋体" w:hAnsi="宋体" w:eastAsia="宋体" w:cs="宋体"/>
                <w:sz w:val="24"/>
                <w:szCs w:val="24"/>
              </w:rPr>
            </w:pPr>
          </w:p>
        </w:tc>
        <w:tc>
          <w:tcPr>
            <w:tcW w:w="349" w:type="pct"/>
            <w:tcBorders>
              <w:top w:val="single" w:color="000000" w:sz="4" w:space="0"/>
              <w:left w:val="nil"/>
              <w:bottom w:val="single" w:color="000000" w:sz="4" w:space="0"/>
              <w:right w:val="single" w:color="000000" w:sz="4" w:space="0"/>
            </w:tcBorders>
            <w:vAlign w:val="center"/>
          </w:tcPr>
          <w:p w14:paraId="51DD2E69">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2D4A59C6">
            <w:pPr>
              <w:jc w:val="center"/>
              <w:rPr>
                <w:rFonts w:hint="eastAsia" w:ascii="宋体" w:hAnsi="宋体" w:eastAsia="宋体" w:cs="宋体"/>
                <w:sz w:val="24"/>
                <w:szCs w:val="24"/>
              </w:rPr>
            </w:pPr>
            <w:r>
              <w:rPr>
                <w:rFonts w:hint="eastAsia" w:ascii="宋体" w:hAnsi="宋体" w:eastAsia="宋体" w:cs="宋体"/>
                <w:sz w:val="24"/>
                <w:szCs w:val="24"/>
              </w:rPr>
              <w:t>1</w:t>
            </w:r>
          </w:p>
        </w:tc>
        <w:tc>
          <w:tcPr>
            <w:tcW w:w="350" w:type="pct"/>
            <w:tcBorders>
              <w:top w:val="single" w:color="000000" w:sz="4" w:space="0"/>
              <w:left w:val="nil"/>
              <w:bottom w:val="single" w:color="000000" w:sz="4" w:space="0"/>
              <w:right w:val="single" w:color="000000" w:sz="4" w:space="0"/>
            </w:tcBorders>
            <w:vAlign w:val="center"/>
          </w:tcPr>
          <w:p w14:paraId="1862BC6D">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1EE35D9E">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138B3CD6">
            <w:pPr>
              <w:jc w:val="center"/>
              <w:rPr>
                <w:rFonts w:hint="eastAsia" w:ascii="宋体" w:hAnsi="宋体" w:eastAsia="宋体" w:cs="宋体"/>
                <w:sz w:val="24"/>
                <w:szCs w:val="24"/>
              </w:rPr>
            </w:pPr>
          </w:p>
        </w:tc>
        <w:tc>
          <w:tcPr>
            <w:tcW w:w="351" w:type="pct"/>
            <w:tcBorders>
              <w:top w:val="single" w:color="000000" w:sz="4" w:space="0"/>
              <w:left w:val="nil"/>
              <w:bottom w:val="single" w:color="000000" w:sz="4" w:space="0"/>
              <w:right w:val="single" w:color="000000" w:sz="4" w:space="0"/>
            </w:tcBorders>
            <w:vAlign w:val="center"/>
          </w:tcPr>
          <w:p w14:paraId="5FA98753">
            <w:pPr>
              <w:jc w:val="center"/>
              <w:rPr>
                <w:rFonts w:hint="eastAsia" w:ascii="宋体" w:hAnsi="宋体" w:eastAsia="宋体" w:cs="宋体"/>
                <w:sz w:val="24"/>
                <w:szCs w:val="24"/>
              </w:rPr>
            </w:pPr>
          </w:p>
        </w:tc>
        <w:tc>
          <w:tcPr>
            <w:tcW w:w="351" w:type="pct"/>
            <w:tcBorders>
              <w:top w:val="single" w:color="000000" w:sz="4" w:space="0"/>
              <w:left w:val="nil"/>
              <w:bottom w:val="single" w:color="000000" w:sz="4" w:space="0"/>
              <w:right w:val="single" w:color="000000" w:sz="4" w:space="0"/>
            </w:tcBorders>
            <w:vAlign w:val="center"/>
          </w:tcPr>
          <w:p w14:paraId="05B97417">
            <w:pPr>
              <w:jc w:val="center"/>
              <w:rPr>
                <w:rFonts w:hint="eastAsia" w:ascii="宋体" w:hAnsi="宋体" w:eastAsia="宋体" w:cs="宋体"/>
                <w:sz w:val="24"/>
                <w:szCs w:val="24"/>
              </w:rPr>
            </w:pPr>
            <w:r>
              <w:rPr>
                <w:rFonts w:hint="eastAsia" w:ascii="宋体" w:hAnsi="宋体" w:eastAsia="宋体" w:cs="宋体"/>
                <w:sz w:val="24"/>
                <w:szCs w:val="24"/>
              </w:rPr>
              <w:t>1</w:t>
            </w:r>
          </w:p>
        </w:tc>
        <w:tc>
          <w:tcPr>
            <w:tcW w:w="793" w:type="pct"/>
            <w:tcBorders>
              <w:top w:val="single" w:color="000000" w:sz="4" w:space="0"/>
              <w:left w:val="nil"/>
              <w:bottom w:val="single" w:color="000000" w:sz="4" w:space="0"/>
              <w:right w:val="single" w:color="000000" w:sz="4" w:space="0"/>
            </w:tcBorders>
            <w:vAlign w:val="center"/>
          </w:tcPr>
          <w:p w14:paraId="36A75047">
            <w:pPr>
              <w:jc w:val="center"/>
              <w:rPr>
                <w:rFonts w:hint="eastAsia" w:ascii="宋体" w:hAnsi="宋体" w:eastAsia="宋体" w:cs="宋体"/>
                <w:sz w:val="24"/>
                <w:szCs w:val="24"/>
              </w:rPr>
            </w:pPr>
            <w:r>
              <w:rPr>
                <w:rFonts w:hint="eastAsia" w:ascii="宋体" w:hAnsi="宋体" w:eastAsia="宋体" w:cs="宋体"/>
                <w:sz w:val="24"/>
                <w:szCs w:val="24"/>
              </w:rPr>
              <w:t>20</w:t>
            </w:r>
          </w:p>
        </w:tc>
      </w:tr>
      <w:tr w14:paraId="0F4E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vMerge w:val="restart"/>
            <w:tcBorders>
              <w:top w:val="nil"/>
              <w:left w:val="single" w:color="000000" w:sz="4" w:space="0"/>
              <w:bottom w:val="single" w:color="000000" w:sz="4" w:space="0"/>
              <w:right w:val="single" w:color="000000" w:sz="4" w:space="0"/>
            </w:tcBorders>
            <w:vAlign w:val="center"/>
          </w:tcPr>
          <w:p w14:paraId="0B4258B6">
            <w:pPr>
              <w:jc w:val="center"/>
              <w:rPr>
                <w:rFonts w:hint="eastAsia" w:ascii="宋体" w:hAnsi="宋体" w:eastAsia="宋体" w:cs="宋体"/>
                <w:b/>
                <w:bCs/>
                <w:sz w:val="24"/>
                <w:szCs w:val="24"/>
              </w:rPr>
            </w:pPr>
            <w:r>
              <w:rPr>
                <w:rFonts w:hint="eastAsia" w:ascii="宋体" w:hAnsi="宋体" w:eastAsia="宋体" w:cs="宋体"/>
                <w:b/>
                <w:bCs/>
                <w:sz w:val="24"/>
                <w:szCs w:val="24"/>
              </w:rPr>
              <w:t>三</w:t>
            </w:r>
          </w:p>
        </w:tc>
        <w:tc>
          <w:tcPr>
            <w:tcW w:w="352" w:type="pct"/>
            <w:tcBorders>
              <w:top w:val="single" w:color="000000" w:sz="4" w:space="0"/>
              <w:left w:val="nil"/>
              <w:bottom w:val="single" w:color="000000" w:sz="4" w:space="0"/>
              <w:right w:val="single" w:color="000000" w:sz="4" w:space="0"/>
            </w:tcBorders>
            <w:vAlign w:val="center"/>
          </w:tcPr>
          <w:p w14:paraId="0B520634">
            <w:pPr>
              <w:jc w:val="center"/>
              <w:rPr>
                <w:rFonts w:hint="eastAsia" w:ascii="宋体" w:hAnsi="宋体" w:eastAsia="宋体" w:cs="宋体"/>
                <w:sz w:val="24"/>
                <w:szCs w:val="24"/>
              </w:rPr>
            </w:pPr>
            <w:r>
              <w:rPr>
                <w:rFonts w:hint="eastAsia" w:ascii="宋体" w:hAnsi="宋体" w:eastAsia="宋体" w:cs="宋体"/>
                <w:sz w:val="24"/>
                <w:szCs w:val="24"/>
              </w:rPr>
              <w:t>5</w:t>
            </w:r>
          </w:p>
        </w:tc>
        <w:tc>
          <w:tcPr>
            <w:tcW w:w="353" w:type="pct"/>
            <w:tcBorders>
              <w:top w:val="single" w:color="000000" w:sz="4" w:space="0"/>
              <w:left w:val="nil"/>
              <w:bottom w:val="single" w:color="000000" w:sz="4" w:space="0"/>
              <w:right w:val="single" w:color="000000" w:sz="4" w:space="0"/>
            </w:tcBorders>
            <w:vAlign w:val="center"/>
          </w:tcPr>
          <w:p w14:paraId="64C4A253">
            <w:pPr>
              <w:jc w:val="center"/>
              <w:rPr>
                <w:rFonts w:hint="eastAsia" w:ascii="宋体" w:hAnsi="宋体" w:eastAsia="宋体" w:cs="宋体"/>
                <w:sz w:val="24"/>
                <w:szCs w:val="24"/>
              </w:rPr>
            </w:pPr>
            <w:r>
              <w:rPr>
                <w:rFonts w:hint="eastAsia" w:ascii="宋体" w:hAnsi="宋体" w:eastAsia="宋体" w:cs="宋体"/>
                <w:sz w:val="24"/>
                <w:szCs w:val="24"/>
              </w:rPr>
              <w:t>18</w:t>
            </w:r>
          </w:p>
        </w:tc>
        <w:tc>
          <w:tcPr>
            <w:tcW w:w="349" w:type="pct"/>
            <w:tcBorders>
              <w:top w:val="single" w:color="000000" w:sz="4" w:space="0"/>
              <w:left w:val="nil"/>
              <w:bottom w:val="single" w:color="000000" w:sz="4" w:space="0"/>
              <w:right w:val="single" w:color="000000" w:sz="4" w:space="0"/>
            </w:tcBorders>
            <w:vAlign w:val="center"/>
          </w:tcPr>
          <w:p w14:paraId="66943526">
            <w:pPr>
              <w:jc w:val="center"/>
              <w:rPr>
                <w:rFonts w:hint="eastAsia" w:ascii="宋体" w:hAnsi="宋体" w:eastAsia="宋体" w:cs="宋体"/>
                <w:sz w:val="24"/>
                <w:szCs w:val="24"/>
              </w:rPr>
            </w:pPr>
          </w:p>
        </w:tc>
        <w:tc>
          <w:tcPr>
            <w:tcW w:w="349" w:type="pct"/>
            <w:tcBorders>
              <w:top w:val="single" w:color="000000" w:sz="4" w:space="0"/>
              <w:left w:val="nil"/>
              <w:bottom w:val="single" w:color="000000" w:sz="4" w:space="0"/>
              <w:right w:val="single" w:color="000000" w:sz="4" w:space="0"/>
            </w:tcBorders>
            <w:vAlign w:val="center"/>
          </w:tcPr>
          <w:p w14:paraId="5EC7DB54">
            <w:pPr>
              <w:jc w:val="center"/>
              <w:rPr>
                <w:rFonts w:hint="eastAsia" w:ascii="宋体" w:hAnsi="宋体" w:eastAsia="宋体" w:cs="宋体"/>
                <w:sz w:val="24"/>
                <w:szCs w:val="24"/>
              </w:rPr>
            </w:pPr>
          </w:p>
        </w:tc>
        <w:tc>
          <w:tcPr>
            <w:tcW w:w="349" w:type="pct"/>
            <w:tcBorders>
              <w:top w:val="single" w:color="000000" w:sz="4" w:space="0"/>
              <w:left w:val="nil"/>
              <w:bottom w:val="single" w:color="000000" w:sz="4" w:space="0"/>
              <w:right w:val="single" w:color="000000" w:sz="4" w:space="0"/>
            </w:tcBorders>
            <w:vAlign w:val="center"/>
          </w:tcPr>
          <w:p w14:paraId="34360E44">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18CE1DFF">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36618A91">
            <w:pPr>
              <w:jc w:val="center"/>
              <w:rPr>
                <w:rFonts w:hint="eastAsia" w:ascii="宋体" w:hAnsi="宋体" w:eastAsia="宋体" w:cs="宋体"/>
                <w:sz w:val="24"/>
                <w:szCs w:val="24"/>
              </w:rPr>
            </w:pPr>
            <w:r>
              <w:rPr>
                <w:rFonts w:hint="eastAsia" w:ascii="宋体" w:hAnsi="宋体" w:eastAsia="宋体" w:cs="宋体"/>
                <w:sz w:val="24"/>
                <w:szCs w:val="24"/>
              </w:rPr>
              <w:t>1</w:t>
            </w:r>
          </w:p>
        </w:tc>
        <w:tc>
          <w:tcPr>
            <w:tcW w:w="350" w:type="pct"/>
            <w:tcBorders>
              <w:top w:val="single" w:color="000000" w:sz="4" w:space="0"/>
              <w:left w:val="nil"/>
              <w:bottom w:val="single" w:color="000000" w:sz="4" w:space="0"/>
              <w:right w:val="single" w:color="000000" w:sz="4" w:space="0"/>
            </w:tcBorders>
            <w:vAlign w:val="center"/>
          </w:tcPr>
          <w:p w14:paraId="570DA8BA">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420ECF6C">
            <w:pPr>
              <w:jc w:val="center"/>
              <w:rPr>
                <w:rFonts w:hint="eastAsia" w:ascii="宋体" w:hAnsi="宋体" w:eastAsia="宋体" w:cs="宋体"/>
                <w:sz w:val="24"/>
                <w:szCs w:val="24"/>
              </w:rPr>
            </w:pPr>
          </w:p>
        </w:tc>
        <w:tc>
          <w:tcPr>
            <w:tcW w:w="351" w:type="pct"/>
            <w:tcBorders>
              <w:top w:val="single" w:color="000000" w:sz="4" w:space="0"/>
              <w:left w:val="nil"/>
              <w:bottom w:val="single" w:color="000000" w:sz="4" w:space="0"/>
              <w:right w:val="single" w:color="000000" w:sz="4" w:space="0"/>
            </w:tcBorders>
            <w:vAlign w:val="center"/>
          </w:tcPr>
          <w:p w14:paraId="4D3832A2">
            <w:pPr>
              <w:jc w:val="center"/>
              <w:rPr>
                <w:rFonts w:hint="eastAsia" w:ascii="宋体" w:hAnsi="宋体" w:eastAsia="宋体" w:cs="宋体"/>
                <w:sz w:val="24"/>
                <w:szCs w:val="24"/>
              </w:rPr>
            </w:pPr>
          </w:p>
        </w:tc>
        <w:tc>
          <w:tcPr>
            <w:tcW w:w="351" w:type="pct"/>
            <w:tcBorders>
              <w:top w:val="single" w:color="000000" w:sz="4" w:space="0"/>
              <w:left w:val="nil"/>
              <w:bottom w:val="single" w:color="000000" w:sz="4" w:space="0"/>
              <w:right w:val="single" w:color="000000" w:sz="4" w:space="0"/>
            </w:tcBorders>
            <w:vAlign w:val="center"/>
          </w:tcPr>
          <w:p w14:paraId="7FFB46DE">
            <w:pPr>
              <w:jc w:val="center"/>
              <w:rPr>
                <w:rFonts w:hint="eastAsia" w:ascii="宋体" w:hAnsi="宋体" w:eastAsia="宋体" w:cs="宋体"/>
                <w:sz w:val="24"/>
                <w:szCs w:val="24"/>
              </w:rPr>
            </w:pPr>
            <w:r>
              <w:rPr>
                <w:rFonts w:hint="eastAsia" w:ascii="宋体" w:hAnsi="宋体" w:eastAsia="宋体" w:cs="宋体"/>
                <w:sz w:val="24"/>
                <w:szCs w:val="24"/>
              </w:rPr>
              <w:t>1</w:t>
            </w:r>
          </w:p>
        </w:tc>
        <w:tc>
          <w:tcPr>
            <w:tcW w:w="793" w:type="pct"/>
            <w:tcBorders>
              <w:top w:val="single" w:color="000000" w:sz="4" w:space="0"/>
              <w:left w:val="nil"/>
              <w:bottom w:val="single" w:color="000000" w:sz="4" w:space="0"/>
              <w:right w:val="single" w:color="000000" w:sz="4" w:space="0"/>
            </w:tcBorders>
            <w:vAlign w:val="center"/>
          </w:tcPr>
          <w:p w14:paraId="65DAA091">
            <w:pPr>
              <w:jc w:val="center"/>
              <w:rPr>
                <w:rFonts w:hint="eastAsia" w:ascii="宋体" w:hAnsi="宋体" w:eastAsia="宋体" w:cs="宋体"/>
                <w:sz w:val="24"/>
                <w:szCs w:val="24"/>
              </w:rPr>
            </w:pPr>
            <w:r>
              <w:rPr>
                <w:rFonts w:hint="eastAsia" w:ascii="宋体" w:hAnsi="宋体" w:eastAsia="宋体" w:cs="宋体"/>
                <w:sz w:val="24"/>
                <w:szCs w:val="24"/>
              </w:rPr>
              <w:t>20</w:t>
            </w:r>
          </w:p>
        </w:tc>
      </w:tr>
      <w:tr w14:paraId="1951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vMerge w:val="continue"/>
            <w:tcBorders>
              <w:top w:val="nil"/>
              <w:left w:val="single" w:color="000000" w:sz="4" w:space="0"/>
              <w:bottom w:val="single" w:color="000000" w:sz="8" w:space="0"/>
              <w:right w:val="single" w:color="000000" w:sz="4" w:space="0"/>
            </w:tcBorders>
            <w:vAlign w:val="center"/>
          </w:tcPr>
          <w:p w14:paraId="5C21DE96">
            <w:pPr>
              <w:widowControl/>
              <w:jc w:val="left"/>
              <w:rPr>
                <w:rFonts w:hint="eastAsia" w:ascii="宋体" w:hAnsi="宋体" w:eastAsia="宋体" w:cs="宋体"/>
                <w:sz w:val="24"/>
                <w:szCs w:val="24"/>
              </w:rPr>
            </w:pPr>
          </w:p>
        </w:tc>
        <w:tc>
          <w:tcPr>
            <w:tcW w:w="352" w:type="pct"/>
            <w:tcBorders>
              <w:top w:val="single" w:color="000000" w:sz="4" w:space="0"/>
              <w:left w:val="nil"/>
              <w:bottom w:val="single" w:color="000000" w:sz="8" w:space="0"/>
              <w:right w:val="single" w:color="000000" w:sz="4" w:space="0"/>
            </w:tcBorders>
            <w:vAlign w:val="center"/>
          </w:tcPr>
          <w:p w14:paraId="1A650247">
            <w:pPr>
              <w:jc w:val="center"/>
              <w:rPr>
                <w:rFonts w:hint="eastAsia" w:ascii="宋体" w:hAnsi="宋体" w:eastAsia="宋体" w:cs="宋体"/>
                <w:sz w:val="24"/>
                <w:szCs w:val="24"/>
              </w:rPr>
            </w:pPr>
            <w:r>
              <w:rPr>
                <w:rFonts w:hint="eastAsia" w:ascii="宋体" w:hAnsi="宋体" w:eastAsia="宋体" w:cs="宋体"/>
                <w:sz w:val="24"/>
                <w:szCs w:val="24"/>
              </w:rPr>
              <w:t>6</w:t>
            </w:r>
          </w:p>
        </w:tc>
        <w:tc>
          <w:tcPr>
            <w:tcW w:w="353" w:type="pct"/>
            <w:tcBorders>
              <w:top w:val="single" w:color="000000" w:sz="4" w:space="0"/>
              <w:left w:val="nil"/>
              <w:bottom w:val="single" w:color="000000" w:sz="4" w:space="0"/>
              <w:right w:val="single" w:color="000000" w:sz="4" w:space="0"/>
            </w:tcBorders>
            <w:vAlign w:val="center"/>
          </w:tcPr>
          <w:p w14:paraId="301512D8">
            <w:pPr>
              <w:jc w:val="center"/>
              <w:rPr>
                <w:rFonts w:hint="eastAsia" w:ascii="宋体" w:hAnsi="宋体" w:eastAsia="宋体" w:cs="宋体"/>
                <w:sz w:val="24"/>
                <w:szCs w:val="24"/>
              </w:rPr>
            </w:pPr>
          </w:p>
        </w:tc>
        <w:tc>
          <w:tcPr>
            <w:tcW w:w="349" w:type="pct"/>
            <w:tcBorders>
              <w:top w:val="single" w:color="000000" w:sz="4" w:space="0"/>
              <w:left w:val="nil"/>
              <w:bottom w:val="single" w:color="000000" w:sz="4" w:space="0"/>
              <w:right w:val="single" w:color="000000" w:sz="4" w:space="0"/>
            </w:tcBorders>
            <w:vAlign w:val="center"/>
          </w:tcPr>
          <w:p w14:paraId="3380B306">
            <w:pPr>
              <w:jc w:val="center"/>
              <w:rPr>
                <w:rFonts w:hint="eastAsia" w:ascii="宋体" w:hAnsi="宋体" w:eastAsia="宋体" w:cs="宋体"/>
                <w:sz w:val="24"/>
                <w:szCs w:val="24"/>
              </w:rPr>
            </w:pPr>
          </w:p>
        </w:tc>
        <w:tc>
          <w:tcPr>
            <w:tcW w:w="349" w:type="pct"/>
            <w:tcBorders>
              <w:top w:val="single" w:color="000000" w:sz="4" w:space="0"/>
              <w:left w:val="nil"/>
              <w:bottom w:val="single" w:color="000000" w:sz="4" w:space="0"/>
              <w:right w:val="single" w:color="000000" w:sz="4" w:space="0"/>
            </w:tcBorders>
            <w:vAlign w:val="center"/>
          </w:tcPr>
          <w:p w14:paraId="6B60BCC0">
            <w:pPr>
              <w:jc w:val="center"/>
              <w:rPr>
                <w:rFonts w:hint="eastAsia" w:ascii="宋体" w:hAnsi="宋体" w:eastAsia="宋体" w:cs="宋体"/>
                <w:sz w:val="24"/>
                <w:szCs w:val="24"/>
              </w:rPr>
            </w:pPr>
          </w:p>
        </w:tc>
        <w:tc>
          <w:tcPr>
            <w:tcW w:w="349" w:type="pct"/>
            <w:tcBorders>
              <w:top w:val="single" w:color="000000" w:sz="4" w:space="0"/>
              <w:left w:val="nil"/>
              <w:bottom w:val="single" w:color="000000" w:sz="4" w:space="0"/>
              <w:right w:val="single" w:color="000000" w:sz="4" w:space="0"/>
            </w:tcBorders>
            <w:vAlign w:val="center"/>
          </w:tcPr>
          <w:p w14:paraId="79360E34">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29CBD5DB">
            <w:pPr>
              <w:jc w:val="center"/>
              <w:rPr>
                <w:rFonts w:hint="eastAsia" w:ascii="宋体" w:hAnsi="宋体" w:eastAsia="宋体" w:cs="宋体"/>
                <w:sz w:val="24"/>
                <w:szCs w:val="24"/>
              </w:rPr>
            </w:pPr>
          </w:p>
        </w:tc>
        <w:tc>
          <w:tcPr>
            <w:tcW w:w="350" w:type="pct"/>
            <w:tcBorders>
              <w:top w:val="single" w:color="000000" w:sz="4" w:space="0"/>
              <w:left w:val="nil"/>
              <w:bottom w:val="single" w:color="000000" w:sz="4" w:space="0"/>
              <w:right w:val="single" w:color="000000" w:sz="4" w:space="0"/>
            </w:tcBorders>
            <w:vAlign w:val="center"/>
          </w:tcPr>
          <w:p w14:paraId="0BD7FAD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50" w:type="pct"/>
            <w:tcBorders>
              <w:top w:val="single" w:color="000000" w:sz="4" w:space="0"/>
              <w:left w:val="nil"/>
              <w:bottom w:val="single" w:color="000000" w:sz="4" w:space="0"/>
              <w:right w:val="single" w:color="000000" w:sz="4" w:space="0"/>
            </w:tcBorders>
            <w:vAlign w:val="center"/>
          </w:tcPr>
          <w:p w14:paraId="77BFD4FC">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350" w:type="pct"/>
            <w:tcBorders>
              <w:top w:val="single" w:color="000000" w:sz="4" w:space="0"/>
              <w:left w:val="nil"/>
              <w:bottom w:val="single" w:color="000000" w:sz="4" w:space="0"/>
              <w:right w:val="single" w:color="000000" w:sz="4" w:space="0"/>
            </w:tcBorders>
            <w:vAlign w:val="center"/>
          </w:tcPr>
          <w:p w14:paraId="155ACC8C">
            <w:pPr>
              <w:jc w:val="center"/>
              <w:rPr>
                <w:rFonts w:hint="eastAsia" w:ascii="宋体" w:hAnsi="宋体" w:eastAsia="宋体" w:cs="宋体"/>
                <w:sz w:val="24"/>
                <w:szCs w:val="24"/>
              </w:rPr>
            </w:pPr>
            <w:r>
              <w:rPr>
                <w:rFonts w:hint="eastAsia" w:ascii="宋体" w:hAnsi="宋体" w:eastAsia="宋体" w:cs="宋体"/>
                <w:sz w:val="24"/>
                <w:szCs w:val="24"/>
              </w:rPr>
              <w:t>12</w:t>
            </w:r>
          </w:p>
        </w:tc>
        <w:tc>
          <w:tcPr>
            <w:tcW w:w="351" w:type="pct"/>
            <w:tcBorders>
              <w:top w:val="single" w:color="000000" w:sz="4" w:space="0"/>
              <w:left w:val="nil"/>
              <w:bottom w:val="single" w:color="000000" w:sz="4" w:space="0"/>
              <w:right w:val="single" w:color="000000" w:sz="4" w:space="0"/>
            </w:tcBorders>
            <w:vAlign w:val="center"/>
          </w:tcPr>
          <w:p w14:paraId="5765DA38">
            <w:pPr>
              <w:jc w:val="center"/>
              <w:rPr>
                <w:rFonts w:hint="eastAsia" w:ascii="宋体" w:hAnsi="宋体" w:eastAsia="宋体" w:cs="宋体"/>
                <w:sz w:val="24"/>
                <w:szCs w:val="24"/>
              </w:rPr>
            </w:pPr>
          </w:p>
        </w:tc>
        <w:tc>
          <w:tcPr>
            <w:tcW w:w="351" w:type="pct"/>
            <w:tcBorders>
              <w:top w:val="single" w:color="000000" w:sz="4" w:space="0"/>
              <w:left w:val="nil"/>
              <w:bottom w:val="single" w:color="000000" w:sz="4" w:space="0"/>
              <w:right w:val="single" w:color="000000" w:sz="4" w:space="0"/>
            </w:tcBorders>
            <w:vAlign w:val="center"/>
          </w:tcPr>
          <w:p w14:paraId="79717B7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93" w:type="pct"/>
            <w:tcBorders>
              <w:top w:val="single" w:color="000000" w:sz="4" w:space="0"/>
              <w:left w:val="nil"/>
              <w:bottom w:val="single" w:color="000000" w:sz="4" w:space="0"/>
              <w:right w:val="single" w:color="000000" w:sz="4" w:space="0"/>
            </w:tcBorders>
            <w:vAlign w:val="center"/>
          </w:tcPr>
          <w:p w14:paraId="119B9939">
            <w:pPr>
              <w:jc w:val="center"/>
              <w:rPr>
                <w:rFonts w:hint="eastAsia" w:ascii="宋体" w:hAnsi="宋体" w:eastAsia="宋体" w:cs="宋体"/>
                <w:sz w:val="24"/>
                <w:szCs w:val="24"/>
              </w:rPr>
            </w:pPr>
            <w:r>
              <w:rPr>
                <w:rFonts w:hint="eastAsia" w:ascii="宋体" w:hAnsi="宋体" w:eastAsia="宋体" w:cs="宋体"/>
                <w:sz w:val="24"/>
                <w:szCs w:val="24"/>
              </w:rPr>
              <w:t>20</w:t>
            </w:r>
          </w:p>
        </w:tc>
      </w:tr>
      <w:tr w14:paraId="698E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pct"/>
            <w:gridSpan w:val="2"/>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14:paraId="71CC5301">
            <w:pPr>
              <w:jc w:val="center"/>
              <w:rPr>
                <w:rFonts w:hint="eastAsia" w:ascii="宋体" w:hAnsi="宋体" w:eastAsia="宋体" w:cs="宋体"/>
                <w:sz w:val="24"/>
                <w:szCs w:val="24"/>
              </w:rPr>
            </w:pPr>
            <w:r>
              <w:rPr>
                <w:rFonts w:hint="eastAsia" w:ascii="宋体" w:hAnsi="宋体" w:eastAsia="宋体" w:cs="宋体"/>
                <w:sz w:val="24"/>
                <w:szCs w:val="24"/>
              </w:rPr>
              <w:t>合计</w:t>
            </w:r>
          </w:p>
        </w:tc>
        <w:tc>
          <w:tcPr>
            <w:tcW w:w="353" w:type="pct"/>
            <w:tcBorders>
              <w:top w:val="single" w:color="000000" w:sz="4" w:space="0"/>
              <w:left w:val="single" w:color="000000" w:sz="8" w:space="0"/>
              <w:bottom w:val="single" w:color="000000" w:sz="4" w:space="0"/>
              <w:right w:val="single" w:color="000000" w:sz="4" w:space="0"/>
            </w:tcBorders>
            <w:shd w:val="clear" w:color="auto" w:fill="BEBEBE" w:themeFill="background1" w:themeFillShade="BF"/>
            <w:vAlign w:val="center"/>
          </w:tcPr>
          <w:p w14:paraId="469940AE">
            <w:pPr>
              <w:jc w:val="center"/>
              <w:rPr>
                <w:rFonts w:hint="eastAsia" w:ascii="宋体" w:hAnsi="宋体" w:eastAsia="宋体" w:cs="宋体"/>
                <w:sz w:val="24"/>
                <w:szCs w:val="24"/>
              </w:rPr>
            </w:pPr>
            <w:r>
              <w:rPr>
                <w:rFonts w:hint="eastAsia" w:ascii="宋体" w:hAnsi="宋体" w:eastAsia="宋体" w:cs="宋体"/>
                <w:sz w:val="24"/>
                <w:szCs w:val="24"/>
              </w:rPr>
              <w:t>90</w:t>
            </w:r>
          </w:p>
        </w:tc>
        <w:tc>
          <w:tcPr>
            <w:tcW w:w="349" w:type="pct"/>
            <w:tcBorders>
              <w:top w:val="single" w:color="000000" w:sz="4" w:space="0"/>
              <w:left w:val="nil"/>
              <w:bottom w:val="single" w:color="000000" w:sz="4" w:space="0"/>
              <w:right w:val="single" w:color="000000" w:sz="4" w:space="0"/>
            </w:tcBorders>
            <w:shd w:val="clear" w:color="auto" w:fill="BEBEBE" w:themeFill="background1" w:themeFillShade="BF"/>
            <w:vAlign w:val="center"/>
          </w:tcPr>
          <w:p w14:paraId="00531BAC">
            <w:pPr>
              <w:jc w:val="center"/>
              <w:rPr>
                <w:rFonts w:hint="eastAsia" w:ascii="宋体" w:hAnsi="宋体" w:eastAsia="宋体" w:cs="宋体"/>
                <w:sz w:val="24"/>
                <w:szCs w:val="24"/>
              </w:rPr>
            </w:pPr>
            <w:r>
              <w:rPr>
                <w:rFonts w:hint="eastAsia" w:ascii="宋体" w:hAnsi="宋体" w:eastAsia="宋体" w:cs="宋体"/>
                <w:sz w:val="24"/>
                <w:szCs w:val="24"/>
              </w:rPr>
              <w:t>1</w:t>
            </w:r>
          </w:p>
        </w:tc>
        <w:tc>
          <w:tcPr>
            <w:tcW w:w="349" w:type="pct"/>
            <w:tcBorders>
              <w:top w:val="single" w:color="000000" w:sz="4" w:space="0"/>
              <w:left w:val="nil"/>
              <w:bottom w:val="single" w:color="000000" w:sz="4" w:space="0"/>
              <w:right w:val="single" w:color="000000" w:sz="4" w:space="0"/>
            </w:tcBorders>
            <w:shd w:val="clear" w:color="auto" w:fill="BEBEBE" w:themeFill="background1" w:themeFillShade="BF"/>
            <w:vAlign w:val="center"/>
          </w:tcPr>
          <w:p w14:paraId="0F593B67">
            <w:pPr>
              <w:jc w:val="center"/>
              <w:rPr>
                <w:rFonts w:hint="eastAsia" w:ascii="宋体" w:hAnsi="宋体" w:eastAsia="宋体" w:cs="宋体"/>
                <w:sz w:val="24"/>
                <w:szCs w:val="24"/>
              </w:rPr>
            </w:pPr>
            <w:r>
              <w:rPr>
                <w:rFonts w:hint="eastAsia" w:ascii="宋体" w:hAnsi="宋体" w:eastAsia="宋体" w:cs="宋体"/>
                <w:sz w:val="24"/>
                <w:szCs w:val="24"/>
              </w:rPr>
              <w:t>1</w:t>
            </w:r>
          </w:p>
        </w:tc>
        <w:tc>
          <w:tcPr>
            <w:tcW w:w="349" w:type="pct"/>
            <w:tcBorders>
              <w:top w:val="single" w:color="000000" w:sz="4" w:space="0"/>
              <w:left w:val="nil"/>
              <w:bottom w:val="single" w:color="000000" w:sz="4" w:space="0"/>
              <w:right w:val="single" w:color="000000" w:sz="4" w:space="0"/>
            </w:tcBorders>
            <w:shd w:val="clear" w:color="auto" w:fill="BEBEBE" w:themeFill="background1" w:themeFillShade="BF"/>
            <w:vAlign w:val="center"/>
          </w:tcPr>
          <w:p w14:paraId="6D488E72">
            <w:pPr>
              <w:jc w:val="center"/>
              <w:rPr>
                <w:rFonts w:hint="eastAsia" w:ascii="宋体" w:hAnsi="宋体" w:eastAsia="宋体" w:cs="宋体"/>
                <w:sz w:val="24"/>
                <w:szCs w:val="24"/>
              </w:rPr>
            </w:pPr>
            <w:r>
              <w:rPr>
                <w:rFonts w:hint="eastAsia" w:ascii="宋体" w:hAnsi="宋体" w:eastAsia="宋体" w:cs="宋体"/>
                <w:sz w:val="24"/>
                <w:szCs w:val="24"/>
              </w:rPr>
              <w:t>1</w:t>
            </w:r>
          </w:p>
        </w:tc>
        <w:tc>
          <w:tcPr>
            <w:tcW w:w="350" w:type="pct"/>
            <w:tcBorders>
              <w:top w:val="single" w:color="000000" w:sz="4" w:space="0"/>
              <w:left w:val="nil"/>
              <w:bottom w:val="single" w:color="000000" w:sz="4" w:space="0"/>
              <w:right w:val="single" w:color="000000" w:sz="4" w:space="0"/>
            </w:tcBorders>
            <w:shd w:val="clear" w:color="auto" w:fill="BEBEBE" w:themeFill="background1" w:themeFillShade="BF"/>
            <w:vAlign w:val="center"/>
          </w:tcPr>
          <w:p w14:paraId="138DA42F">
            <w:pPr>
              <w:jc w:val="center"/>
              <w:rPr>
                <w:rFonts w:hint="eastAsia" w:ascii="宋体" w:hAnsi="宋体" w:eastAsia="宋体" w:cs="宋体"/>
                <w:sz w:val="24"/>
                <w:szCs w:val="24"/>
              </w:rPr>
            </w:pPr>
            <w:r>
              <w:rPr>
                <w:rFonts w:hint="eastAsia" w:ascii="宋体" w:hAnsi="宋体" w:eastAsia="宋体" w:cs="宋体"/>
                <w:sz w:val="24"/>
                <w:szCs w:val="24"/>
              </w:rPr>
              <w:t>1</w:t>
            </w:r>
          </w:p>
        </w:tc>
        <w:tc>
          <w:tcPr>
            <w:tcW w:w="350" w:type="pct"/>
            <w:tcBorders>
              <w:top w:val="single" w:color="000000" w:sz="4" w:space="0"/>
              <w:left w:val="nil"/>
              <w:bottom w:val="single" w:color="000000" w:sz="4" w:space="0"/>
              <w:right w:val="single" w:color="000000" w:sz="4" w:space="0"/>
            </w:tcBorders>
            <w:shd w:val="clear" w:color="auto" w:fill="BEBEBE" w:themeFill="background1" w:themeFillShade="BF"/>
            <w:vAlign w:val="center"/>
          </w:tcPr>
          <w:p w14:paraId="3BE05300">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350" w:type="pct"/>
            <w:tcBorders>
              <w:top w:val="single" w:color="000000" w:sz="4" w:space="0"/>
              <w:left w:val="nil"/>
              <w:bottom w:val="single" w:color="000000" w:sz="4" w:space="0"/>
              <w:right w:val="single" w:color="000000" w:sz="4" w:space="0"/>
            </w:tcBorders>
            <w:shd w:val="clear" w:color="auto" w:fill="BEBEBE" w:themeFill="background1" w:themeFillShade="BF"/>
            <w:vAlign w:val="center"/>
          </w:tcPr>
          <w:p w14:paraId="27DCFC1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50" w:type="pct"/>
            <w:tcBorders>
              <w:top w:val="single" w:color="000000" w:sz="4" w:space="0"/>
              <w:left w:val="nil"/>
              <w:bottom w:val="single" w:color="000000" w:sz="4" w:space="0"/>
              <w:right w:val="single" w:color="000000" w:sz="4" w:space="0"/>
            </w:tcBorders>
            <w:shd w:val="clear" w:color="auto" w:fill="BEBEBE" w:themeFill="background1" w:themeFillShade="BF"/>
            <w:vAlign w:val="center"/>
          </w:tcPr>
          <w:p w14:paraId="63C0F1EC">
            <w:pPr>
              <w:jc w:val="center"/>
              <w:rPr>
                <w:rFonts w:hint="eastAsia" w:ascii="宋体" w:hAnsi="宋体" w:eastAsia="宋体" w:cs="宋体"/>
                <w:sz w:val="24"/>
                <w:szCs w:val="24"/>
              </w:rPr>
            </w:pPr>
            <w:r>
              <w:rPr>
                <w:rFonts w:hint="eastAsia" w:ascii="宋体" w:hAnsi="宋体" w:eastAsia="宋体" w:cs="宋体"/>
                <w:sz w:val="24"/>
                <w:szCs w:val="24"/>
              </w:rPr>
              <w:t>12</w:t>
            </w:r>
          </w:p>
        </w:tc>
        <w:tc>
          <w:tcPr>
            <w:tcW w:w="351" w:type="pct"/>
            <w:tcBorders>
              <w:top w:val="single" w:color="000000" w:sz="4" w:space="0"/>
              <w:left w:val="nil"/>
              <w:bottom w:val="single" w:color="000000" w:sz="4" w:space="0"/>
              <w:right w:val="single" w:color="000000" w:sz="4" w:space="0"/>
            </w:tcBorders>
            <w:shd w:val="clear" w:color="auto" w:fill="BEBEBE" w:themeFill="background1" w:themeFillShade="BF"/>
            <w:vAlign w:val="center"/>
          </w:tcPr>
          <w:p w14:paraId="7C0DE191">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0</w:t>
            </w:r>
          </w:p>
        </w:tc>
        <w:tc>
          <w:tcPr>
            <w:tcW w:w="351" w:type="pct"/>
            <w:tcBorders>
              <w:top w:val="single" w:color="000000" w:sz="4" w:space="0"/>
              <w:left w:val="nil"/>
              <w:bottom w:val="single" w:color="000000" w:sz="4" w:space="0"/>
              <w:right w:val="single" w:color="000000" w:sz="4" w:space="0"/>
            </w:tcBorders>
            <w:shd w:val="clear" w:color="auto" w:fill="BEBEBE" w:themeFill="background1" w:themeFillShade="BF"/>
            <w:vAlign w:val="center"/>
          </w:tcPr>
          <w:p w14:paraId="3B937B07">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793" w:type="pct"/>
            <w:tcBorders>
              <w:top w:val="single" w:color="000000" w:sz="4" w:space="0"/>
              <w:left w:val="nil"/>
              <w:bottom w:val="single" w:color="000000" w:sz="4" w:space="0"/>
              <w:right w:val="single" w:color="000000" w:sz="4" w:space="0"/>
            </w:tcBorders>
            <w:shd w:val="clear" w:color="auto" w:fill="BEBEBE" w:themeFill="background1" w:themeFillShade="BF"/>
            <w:vAlign w:val="center"/>
          </w:tcPr>
          <w:p w14:paraId="23E37F0E">
            <w:pPr>
              <w:jc w:val="center"/>
              <w:rPr>
                <w:rFonts w:hint="eastAsia" w:ascii="宋体" w:hAnsi="宋体" w:eastAsia="宋体" w:cs="宋体"/>
                <w:sz w:val="24"/>
                <w:szCs w:val="24"/>
              </w:rPr>
            </w:pPr>
            <w:r>
              <w:rPr>
                <w:rFonts w:hint="eastAsia" w:ascii="宋体" w:hAnsi="宋体" w:eastAsia="宋体" w:cs="宋体"/>
                <w:sz w:val="24"/>
                <w:szCs w:val="24"/>
              </w:rPr>
              <w:t>120</w:t>
            </w:r>
          </w:p>
        </w:tc>
      </w:tr>
    </w:tbl>
    <w:p w14:paraId="08F4ED6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表9：教学学时占比表</w:t>
      </w:r>
    </w:p>
    <w:tbl>
      <w:tblPr>
        <w:tblStyle w:val="11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71"/>
        <w:gridCol w:w="956"/>
        <w:gridCol w:w="762"/>
        <w:gridCol w:w="767"/>
        <w:gridCol w:w="762"/>
        <w:gridCol w:w="765"/>
        <w:gridCol w:w="760"/>
        <w:gridCol w:w="757"/>
        <w:gridCol w:w="8"/>
        <w:gridCol w:w="747"/>
        <w:gridCol w:w="763"/>
        <w:gridCol w:w="93"/>
      </w:tblGrid>
      <w:tr w14:paraId="5DCA6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5" w:type="pct"/>
            <w:vAlign w:val="center"/>
          </w:tcPr>
          <w:p w14:paraId="37445A17">
            <w:pPr>
              <w:pStyle w:val="111"/>
              <w:widowControl w:val="0"/>
              <w:snapToGrid w:val="0"/>
              <w:jc w:val="center"/>
              <w:rPr>
                <w:rFonts w:hint="eastAsia" w:ascii="宋体" w:hAnsi="宋体" w:eastAsia="宋体" w:cs="宋体"/>
                <w:b w:val="0"/>
                <w:sz w:val="24"/>
                <w:szCs w:val="24"/>
              </w:rPr>
            </w:pPr>
            <w:r>
              <w:rPr>
                <w:rFonts w:hint="eastAsia" w:ascii="宋体" w:hAnsi="宋体" w:eastAsia="宋体" w:cs="宋体"/>
                <w:sz w:val="24"/>
                <w:szCs w:val="24"/>
              </w:rPr>
              <w:t>课程类型</w:t>
            </w:r>
          </w:p>
        </w:tc>
        <w:tc>
          <w:tcPr>
            <w:tcW w:w="574" w:type="pct"/>
            <w:vAlign w:val="center"/>
          </w:tcPr>
          <w:p w14:paraId="5440FDBE">
            <w:pPr>
              <w:pStyle w:val="111"/>
              <w:widowControl w:val="0"/>
              <w:snapToGrid w:val="0"/>
              <w:jc w:val="center"/>
              <w:rPr>
                <w:rFonts w:hint="eastAsia" w:ascii="宋体" w:hAnsi="宋体" w:eastAsia="宋体" w:cs="宋体"/>
                <w:b w:val="0"/>
                <w:sz w:val="24"/>
                <w:szCs w:val="24"/>
              </w:rPr>
            </w:pPr>
            <w:r>
              <w:rPr>
                <w:rFonts w:hint="eastAsia" w:ascii="宋体" w:hAnsi="宋体" w:eastAsia="宋体" w:cs="宋体"/>
                <w:sz w:val="24"/>
                <w:szCs w:val="24"/>
              </w:rPr>
              <w:t>课程性质</w:t>
            </w:r>
          </w:p>
        </w:tc>
        <w:tc>
          <w:tcPr>
            <w:tcW w:w="919" w:type="pct"/>
            <w:gridSpan w:val="2"/>
            <w:vAlign w:val="center"/>
          </w:tcPr>
          <w:p w14:paraId="5C53569C">
            <w:pPr>
              <w:pStyle w:val="111"/>
              <w:widowControl w:val="0"/>
              <w:snapToGrid w:val="0"/>
              <w:jc w:val="center"/>
              <w:rPr>
                <w:rFonts w:hint="eastAsia" w:ascii="宋体" w:hAnsi="宋体" w:eastAsia="宋体" w:cs="宋体"/>
                <w:b w:val="0"/>
                <w:sz w:val="24"/>
                <w:szCs w:val="24"/>
              </w:rPr>
            </w:pPr>
            <w:r>
              <w:rPr>
                <w:rFonts w:hint="eastAsia" w:ascii="宋体" w:hAnsi="宋体" w:eastAsia="宋体" w:cs="宋体"/>
                <w:sz w:val="24"/>
                <w:szCs w:val="24"/>
              </w:rPr>
              <w:t>学分</w:t>
            </w:r>
          </w:p>
        </w:tc>
        <w:tc>
          <w:tcPr>
            <w:tcW w:w="918" w:type="pct"/>
            <w:gridSpan w:val="2"/>
            <w:vAlign w:val="center"/>
          </w:tcPr>
          <w:p w14:paraId="042E90CB">
            <w:pPr>
              <w:pStyle w:val="111"/>
              <w:widowControl w:val="0"/>
              <w:snapToGrid w:val="0"/>
              <w:jc w:val="center"/>
              <w:rPr>
                <w:rFonts w:hint="eastAsia" w:ascii="宋体" w:hAnsi="宋体" w:eastAsia="宋体" w:cs="宋体"/>
                <w:b w:val="0"/>
                <w:sz w:val="24"/>
                <w:szCs w:val="24"/>
              </w:rPr>
            </w:pPr>
            <w:r>
              <w:rPr>
                <w:rFonts w:hint="eastAsia" w:ascii="宋体" w:hAnsi="宋体" w:eastAsia="宋体" w:cs="宋体"/>
                <w:sz w:val="24"/>
                <w:szCs w:val="24"/>
              </w:rPr>
              <w:t>学分百分比</w:t>
            </w:r>
          </w:p>
        </w:tc>
        <w:tc>
          <w:tcPr>
            <w:tcW w:w="912" w:type="pct"/>
            <w:gridSpan w:val="2"/>
            <w:vAlign w:val="center"/>
          </w:tcPr>
          <w:p w14:paraId="0975615D">
            <w:pPr>
              <w:pStyle w:val="111"/>
              <w:widowControl w:val="0"/>
              <w:snapToGrid w:val="0"/>
              <w:jc w:val="center"/>
              <w:rPr>
                <w:rFonts w:hint="eastAsia" w:ascii="宋体" w:hAnsi="宋体" w:eastAsia="宋体" w:cs="宋体"/>
                <w:b w:val="0"/>
                <w:sz w:val="24"/>
                <w:szCs w:val="24"/>
              </w:rPr>
            </w:pPr>
            <w:r>
              <w:rPr>
                <w:rFonts w:hint="eastAsia" w:ascii="宋体" w:hAnsi="宋体" w:eastAsia="宋体" w:cs="宋体"/>
                <w:sz w:val="24"/>
                <w:szCs w:val="24"/>
              </w:rPr>
              <w:t>学时</w:t>
            </w:r>
          </w:p>
        </w:tc>
        <w:tc>
          <w:tcPr>
            <w:tcW w:w="969" w:type="pct"/>
            <w:gridSpan w:val="4"/>
            <w:vAlign w:val="center"/>
          </w:tcPr>
          <w:p w14:paraId="7724E74D">
            <w:pPr>
              <w:pStyle w:val="111"/>
              <w:widowControl w:val="0"/>
              <w:snapToGrid w:val="0"/>
              <w:jc w:val="center"/>
              <w:rPr>
                <w:rFonts w:hint="eastAsia" w:ascii="宋体" w:hAnsi="宋体" w:eastAsia="宋体" w:cs="宋体"/>
                <w:b w:val="0"/>
                <w:sz w:val="24"/>
                <w:szCs w:val="24"/>
              </w:rPr>
            </w:pPr>
            <w:r>
              <w:rPr>
                <w:rFonts w:hint="eastAsia" w:ascii="宋体" w:hAnsi="宋体" w:eastAsia="宋体" w:cs="宋体"/>
                <w:sz w:val="24"/>
                <w:szCs w:val="24"/>
              </w:rPr>
              <w:t>学时百分比</w:t>
            </w:r>
          </w:p>
        </w:tc>
      </w:tr>
      <w:tr w14:paraId="3F112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705" w:type="pct"/>
            <w:vMerge w:val="restart"/>
            <w:tcBorders>
              <w:bottom w:val="nil"/>
            </w:tcBorders>
            <w:vAlign w:val="center"/>
          </w:tcPr>
          <w:p w14:paraId="3A31FA34">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公共基础课</w:t>
            </w:r>
          </w:p>
        </w:tc>
        <w:tc>
          <w:tcPr>
            <w:tcW w:w="574" w:type="pct"/>
            <w:vAlign w:val="center"/>
          </w:tcPr>
          <w:p w14:paraId="2A5867F8">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必修</w:t>
            </w:r>
          </w:p>
        </w:tc>
        <w:tc>
          <w:tcPr>
            <w:tcW w:w="458" w:type="pct"/>
            <w:vAlign w:val="center"/>
          </w:tcPr>
          <w:p w14:paraId="1C996F16">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74</w:t>
            </w:r>
          </w:p>
        </w:tc>
        <w:tc>
          <w:tcPr>
            <w:tcW w:w="460" w:type="pct"/>
            <w:vMerge w:val="restart"/>
            <w:tcBorders>
              <w:bottom w:val="nil"/>
            </w:tcBorders>
            <w:vAlign w:val="center"/>
          </w:tcPr>
          <w:p w14:paraId="4547583D">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78</w:t>
            </w:r>
          </w:p>
        </w:tc>
        <w:tc>
          <w:tcPr>
            <w:tcW w:w="458" w:type="pct"/>
            <w:vAlign w:val="center"/>
          </w:tcPr>
          <w:p w14:paraId="5D10ED4E">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36.45%</w:t>
            </w:r>
          </w:p>
        </w:tc>
        <w:tc>
          <w:tcPr>
            <w:tcW w:w="459" w:type="pct"/>
            <w:vMerge w:val="restart"/>
            <w:tcBorders>
              <w:bottom w:val="nil"/>
              <w:right w:val="single" w:color="auto" w:sz="4" w:space="0"/>
            </w:tcBorders>
            <w:vAlign w:val="center"/>
          </w:tcPr>
          <w:p w14:paraId="6D6CBEAC">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38.42%</w:t>
            </w:r>
          </w:p>
        </w:tc>
        <w:tc>
          <w:tcPr>
            <w:tcW w:w="457" w:type="pct"/>
            <w:tcBorders>
              <w:top w:val="single" w:color="auto" w:sz="4" w:space="0"/>
              <w:left w:val="single" w:color="auto" w:sz="4" w:space="0"/>
              <w:bottom w:val="single" w:color="auto" w:sz="4" w:space="0"/>
              <w:right w:val="single" w:color="auto" w:sz="4" w:space="0"/>
            </w:tcBorders>
            <w:vAlign w:val="center"/>
          </w:tcPr>
          <w:p w14:paraId="7FDBB78E">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1332</w:t>
            </w:r>
          </w:p>
        </w:tc>
        <w:tc>
          <w:tcPr>
            <w:tcW w:w="460" w:type="pct"/>
            <w:gridSpan w:val="2"/>
            <w:vMerge w:val="restart"/>
            <w:tcBorders>
              <w:left w:val="single" w:color="auto" w:sz="4" w:space="0"/>
              <w:bottom w:val="nil"/>
              <w:right w:val="single" w:color="auto" w:sz="4" w:space="0"/>
            </w:tcBorders>
            <w:vAlign w:val="center"/>
          </w:tcPr>
          <w:p w14:paraId="2B1DB228">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1404</w:t>
            </w:r>
          </w:p>
        </w:tc>
        <w:tc>
          <w:tcPr>
            <w:tcW w:w="449" w:type="pct"/>
            <w:tcBorders>
              <w:top w:val="single" w:color="auto" w:sz="4" w:space="0"/>
              <w:left w:val="single" w:color="auto" w:sz="4" w:space="0"/>
              <w:bottom w:val="single" w:color="auto" w:sz="4" w:space="0"/>
              <w:right w:val="single" w:color="auto" w:sz="4" w:space="0"/>
            </w:tcBorders>
            <w:vAlign w:val="center"/>
          </w:tcPr>
          <w:p w14:paraId="2D486DD7">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34.21%</w:t>
            </w:r>
          </w:p>
        </w:tc>
        <w:tc>
          <w:tcPr>
            <w:tcW w:w="459" w:type="pct"/>
            <w:vMerge w:val="restart"/>
            <w:tcBorders>
              <w:left w:val="single" w:color="auto" w:sz="4" w:space="0"/>
              <w:bottom w:val="nil"/>
            </w:tcBorders>
            <w:vAlign w:val="center"/>
          </w:tcPr>
          <w:p w14:paraId="4EAAAB9E">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36.06%</w:t>
            </w:r>
          </w:p>
        </w:tc>
        <w:tc>
          <w:tcPr>
            <w:tcW w:w="54" w:type="pct"/>
            <w:tcBorders>
              <w:bottom w:val="nil"/>
            </w:tcBorders>
            <w:vAlign w:val="center"/>
          </w:tcPr>
          <w:p w14:paraId="0486B66D">
            <w:pPr>
              <w:spacing w:line="400" w:lineRule="exact"/>
              <w:jc w:val="center"/>
              <w:rPr>
                <w:rFonts w:hint="eastAsia" w:ascii="宋体" w:hAnsi="宋体" w:eastAsia="宋体" w:cs="宋体"/>
                <w:bCs/>
                <w:sz w:val="24"/>
                <w:szCs w:val="24"/>
              </w:rPr>
            </w:pPr>
          </w:p>
        </w:tc>
      </w:tr>
      <w:tr w14:paraId="10615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705" w:type="pct"/>
            <w:vMerge w:val="continue"/>
            <w:tcBorders>
              <w:top w:val="nil"/>
            </w:tcBorders>
            <w:vAlign w:val="center"/>
          </w:tcPr>
          <w:p w14:paraId="10347428">
            <w:pPr>
              <w:spacing w:line="400" w:lineRule="exact"/>
              <w:jc w:val="center"/>
              <w:rPr>
                <w:rFonts w:hint="eastAsia" w:ascii="宋体" w:hAnsi="宋体" w:eastAsia="宋体" w:cs="宋体"/>
                <w:bCs/>
                <w:sz w:val="24"/>
                <w:szCs w:val="24"/>
              </w:rPr>
            </w:pPr>
          </w:p>
        </w:tc>
        <w:tc>
          <w:tcPr>
            <w:tcW w:w="574" w:type="pct"/>
            <w:vAlign w:val="center"/>
          </w:tcPr>
          <w:p w14:paraId="4758CE97">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选修</w:t>
            </w:r>
          </w:p>
        </w:tc>
        <w:tc>
          <w:tcPr>
            <w:tcW w:w="458" w:type="pct"/>
            <w:vAlign w:val="center"/>
          </w:tcPr>
          <w:p w14:paraId="34FA4934">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460" w:type="pct"/>
            <w:vMerge w:val="continue"/>
            <w:tcBorders>
              <w:top w:val="nil"/>
            </w:tcBorders>
            <w:vAlign w:val="center"/>
          </w:tcPr>
          <w:p w14:paraId="00D71B46">
            <w:pPr>
              <w:spacing w:line="400" w:lineRule="exact"/>
              <w:jc w:val="center"/>
              <w:rPr>
                <w:rFonts w:hint="eastAsia" w:ascii="宋体" w:hAnsi="宋体" w:eastAsia="宋体" w:cs="宋体"/>
                <w:bCs/>
                <w:sz w:val="24"/>
                <w:szCs w:val="24"/>
              </w:rPr>
            </w:pPr>
          </w:p>
        </w:tc>
        <w:tc>
          <w:tcPr>
            <w:tcW w:w="458" w:type="pct"/>
            <w:vAlign w:val="center"/>
          </w:tcPr>
          <w:p w14:paraId="573DF590">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1.97%</w:t>
            </w:r>
          </w:p>
        </w:tc>
        <w:tc>
          <w:tcPr>
            <w:tcW w:w="459" w:type="pct"/>
            <w:vMerge w:val="continue"/>
            <w:tcBorders>
              <w:top w:val="nil"/>
              <w:right w:val="single" w:color="auto" w:sz="4" w:space="0"/>
            </w:tcBorders>
            <w:vAlign w:val="center"/>
          </w:tcPr>
          <w:p w14:paraId="7F028ACC">
            <w:pPr>
              <w:spacing w:line="400" w:lineRule="exact"/>
              <w:jc w:val="center"/>
              <w:rPr>
                <w:rFonts w:hint="eastAsia" w:ascii="宋体" w:hAnsi="宋体" w:eastAsia="宋体" w:cs="宋体"/>
                <w:bCs/>
                <w:sz w:val="24"/>
                <w:szCs w:val="24"/>
              </w:rPr>
            </w:pPr>
          </w:p>
        </w:tc>
        <w:tc>
          <w:tcPr>
            <w:tcW w:w="457" w:type="pct"/>
            <w:tcBorders>
              <w:top w:val="single" w:color="auto" w:sz="4" w:space="0"/>
              <w:left w:val="single" w:color="auto" w:sz="4" w:space="0"/>
              <w:bottom w:val="single" w:color="auto" w:sz="4" w:space="0"/>
              <w:right w:val="single" w:color="auto" w:sz="4" w:space="0"/>
            </w:tcBorders>
            <w:vAlign w:val="center"/>
          </w:tcPr>
          <w:p w14:paraId="1F93B896">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72</w:t>
            </w:r>
          </w:p>
        </w:tc>
        <w:tc>
          <w:tcPr>
            <w:tcW w:w="460" w:type="pct"/>
            <w:gridSpan w:val="2"/>
            <w:vMerge w:val="continue"/>
            <w:tcBorders>
              <w:top w:val="nil"/>
              <w:left w:val="single" w:color="auto" w:sz="4" w:space="0"/>
              <w:right w:val="single" w:color="auto" w:sz="4" w:space="0"/>
            </w:tcBorders>
            <w:vAlign w:val="center"/>
          </w:tcPr>
          <w:p w14:paraId="011D0B5E">
            <w:pPr>
              <w:spacing w:line="400" w:lineRule="exact"/>
              <w:jc w:val="center"/>
              <w:rPr>
                <w:rFonts w:hint="eastAsia" w:ascii="宋体" w:hAnsi="宋体" w:eastAsia="宋体" w:cs="宋体"/>
                <w:bCs/>
                <w:sz w:val="24"/>
                <w:szCs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5249C374">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1.85%</w:t>
            </w:r>
          </w:p>
        </w:tc>
        <w:tc>
          <w:tcPr>
            <w:tcW w:w="459" w:type="pct"/>
            <w:vMerge w:val="continue"/>
            <w:tcBorders>
              <w:top w:val="nil"/>
              <w:left w:val="single" w:color="auto" w:sz="4" w:space="0"/>
            </w:tcBorders>
            <w:vAlign w:val="center"/>
          </w:tcPr>
          <w:p w14:paraId="72DC1CB8">
            <w:pPr>
              <w:spacing w:line="400" w:lineRule="exact"/>
              <w:jc w:val="center"/>
              <w:rPr>
                <w:rFonts w:hint="eastAsia" w:ascii="宋体" w:hAnsi="宋体" w:eastAsia="宋体" w:cs="宋体"/>
                <w:bCs/>
                <w:sz w:val="24"/>
                <w:szCs w:val="24"/>
              </w:rPr>
            </w:pPr>
          </w:p>
        </w:tc>
        <w:tc>
          <w:tcPr>
            <w:tcW w:w="54" w:type="pct"/>
            <w:tcBorders>
              <w:top w:val="nil"/>
            </w:tcBorders>
            <w:vAlign w:val="center"/>
          </w:tcPr>
          <w:p w14:paraId="0146B383">
            <w:pPr>
              <w:spacing w:line="400" w:lineRule="exact"/>
              <w:jc w:val="center"/>
              <w:rPr>
                <w:rFonts w:hint="eastAsia" w:ascii="宋体" w:hAnsi="宋体" w:eastAsia="宋体" w:cs="宋体"/>
                <w:bCs/>
                <w:sz w:val="24"/>
                <w:szCs w:val="24"/>
              </w:rPr>
            </w:pPr>
          </w:p>
        </w:tc>
      </w:tr>
      <w:tr w14:paraId="74CA1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705" w:type="pct"/>
            <w:vMerge w:val="restart"/>
            <w:tcBorders>
              <w:bottom w:val="nil"/>
            </w:tcBorders>
            <w:vAlign w:val="center"/>
          </w:tcPr>
          <w:p w14:paraId="01079602">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专业技能课</w:t>
            </w:r>
          </w:p>
        </w:tc>
        <w:tc>
          <w:tcPr>
            <w:tcW w:w="574" w:type="pct"/>
            <w:vAlign w:val="center"/>
          </w:tcPr>
          <w:p w14:paraId="1B128D01">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必修</w:t>
            </w:r>
          </w:p>
        </w:tc>
        <w:tc>
          <w:tcPr>
            <w:tcW w:w="458" w:type="pct"/>
            <w:vAlign w:val="center"/>
          </w:tcPr>
          <w:p w14:paraId="31B81906">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76</w:t>
            </w:r>
          </w:p>
        </w:tc>
        <w:tc>
          <w:tcPr>
            <w:tcW w:w="460" w:type="pct"/>
            <w:vMerge w:val="restart"/>
            <w:tcBorders>
              <w:bottom w:val="nil"/>
            </w:tcBorders>
            <w:vAlign w:val="center"/>
          </w:tcPr>
          <w:p w14:paraId="7EA4C49B">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100</w:t>
            </w:r>
          </w:p>
        </w:tc>
        <w:tc>
          <w:tcPr>
            <w:tcW w:w="458" w:type="pct"/>
            <w:vAlign w:val="center"/>
          </w:tcPr>
          <w:p w14:paraId="12176ED0">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37.44%</w:t>
            </w:r>
          </w:p>
        </w:tc>
        <w:tc>
          <w:tcPr>
            <w:tcW w:w="459" w:type="pct"/>
            <w:vMerge w:val="restart"/>
            <w:tcBorders>
              <w:bottom w:val="nil"/>
              <w:right w:val="single" w:color="auto" w:sz="4" w:space="0"/>
            </w:tcBorders>
            <w:vAlign w:val="center"/>
          </w:tcPr>
          <w:p w14:paraId="2802E8D2">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49.26%</w:t>
            </w:r>
          </w:p>
        </w:tc>
        <w:tc>
          <w:tcPr>
            <w:tcW w:w="457" w:type="pct"/>
            <w:tcBorders>
              <w:top w:val="single" w:color="auto" w:sz="4" w:space="0"/>
              <w:left w:val="single" w:color="auto" w:sz="4" w:space="0"/>
              <w:bottom w:val="single" w:color="auto" w:sz="4" w:space="0"/>
              <w:right w:val="single" w:color="auto" w:sz="4" w:space="0"/>
            </w:tcBorders>
            <w:vAlign w:val="center"/>
          </w:tcPr>
          <w:p w14:paraId="12AA902A">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1368</w:t>
            </w:r>
          </w:p>
        </w:tc>
        <w:tc>
          <w:tcPr>
            <w:tcW w:w="460" w:type="pct"/>
            <w:gridSpan w:val="2"/>
            <w:vMerge w:val="restart"/>
            <w:tcBorders>
              <w:left w:val="single" w:color="auto" w:sz="4" w:space="0"/>
              <w:bottom w:val="nil"/>
              <w:right w:val="single" w:color="auto" w:sz="4" w:space="0"/>
            </w:tcBorders>
            <w:vAlign w:val="center"/>
          </w:tcPr>
          <w:p w14:paraId="346966DD">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1800</w:t>
            </w:r>
          </w:p>
        </w:tc>
        <w:tc>
          <w:tcPr>
            <w:tcW w:w="449" w:type="pct"/>
            <w:tcBorders>
              <w:top w:val="single" w:color="auto" w:sz="4" w:space="0"/>
              <w:left w:val="single" w:color="auto" w:sz="4" w:space="0"/>
              <w:bottom w:val="single" w:color="auto" w:sz="4" w:space="0"/>
              <w:right w:val="single" w:color="auto" w:sz="4" w:space="0"/>
            </w:tcBorders>
            <w:vAlign w:val="center"/>
          </w:tcPr>
          <w:p w14:paraId="4A9BEA53">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35.13%</w:t>
            </w:r>
          </w:p>
        </w:tc>
        <w:tc>
          <w:tcPr>
            <w:tcW w:w="459" w:type="pct"/>
            <w:vMerge w:val="restart"/>
            <w:tcBorders>
              <w:left w:val="single" w:color="auto" w:sz="4" w:space="0"/>
              <w:bottom w:val="nil"/>
            </w:tcBorders>
            <w:vAlign w:val="center"/>
          </w:tcPr>
          <w:p w14:paraId="5A795B47">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46.22%</w:t>
            </w:r>
          </w:p>
        </w:tc>
        <w:tc>
          <w:tcPr>
            <w:tcW w:w="54" w:type="pct"/>
            <w:tcBorders>
              <w:bottom w:val="nil"/>
            </w:tcBorders>
            <w:vAlign w:val="center"/>
          </w:tcPr>
          <w:p w14:paraId="7CAF868F">
            <w:pPr>
              <w:spacing w:line="400" w:lineRule="exact"/>
              <w:jc w:val="center"/>
              <w:rPr>
                <w:rFonts w:hint="eastAsia" w:ascii="宋体" w:hAnsi="宋体" w:eastAsia="宋体" w:cs="宋体"/>
                <w:bCs/>
                <w:sz w:val="24"/>
                <w:szCs w:val="24"/>
              </w:rPr>
            </w:pPr>
          </w:p>
        </w:tc>
      </w:tr>
      <w:tr w14:paraId="631BE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705" w:type="pct"/>
            <w:vMerge w:val="continue"/>
            <w:tcBorders>
              <w:top w:val="nil"/>
            </w:tcBorders>
            <w:vAlign w:val="center"/>
          </w:tcPr>
          <w:p w14:paraId="09141101">
            <w:pPr>
              <w:spacing w:line="400" w:lineRule="exact"/>
              <w:jc w:val="center"/>
              <w:rPr>
                <w:rFonts w:hint="eastAsia" w:ascii="宋体" w:hAnsi="宋体" w:eastAsia="宋体" w:cs="宋体"/>
                <w:bCs/>
                <w:sz w:val="24"/>
                <w:szCs w:val="24"/>
              </w:rPr>
            </w:pPr>
          </w:p>
        </w:tc>
        <w:tc>
          <w:tcPr>
            <w:tcW w:w="574" w:type="pct"/>
            <w:vAlign w:val="center"/>
          </w:tcPr>
          <w:p w14:paraId="61DD0A49">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选修</w:t>
            </w:r>
          </w:p>
        </w:tc>
        <w:tc>
          <w:tcPr>
            <w:tcW w:w="458" w:type="pct"/>
            <w:vAlign w:val="center"/>
          </w:tcPr>
          <w:p w14:paraId="77E071D3">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24</w:t>
            </w:r>
          </w:p>
        </w:tc>
        <w:tc>
          <w:tcPr>
            <w:tcW w:w="460" w:type="pct"/>
            <w:vMerge w:val="continue"/>
            <w:tcBorders>
              <w:top w:val="nil"/>
            </w:tcBorders>
            <w:vAlign w:val="center"/>
          </w:tcPr>
          <w:p w14:paraId="787BADA6">
            <w:pPr>
              <w:spacing w:line="400" w:lineRule="exact"/>
              <w:jc w:val="center"/>
              <w:rPr>
                <w:rFonts w:hint="eastAsia" w:ascii="宋体" w:hAnsi="宋体" w:eastAsia="宋体" w:cs="宋体"/>
                <w:bCs/>
                <w:sz w:val="24"/>
                <w:szCs w:val="24"/>
              </w:rPr>
            </w:pPr>
          </w:p>
        </w:tc>
        <w:tc>
          <w:tcPr>
            <w:tcW w:w="458" w:type="pct"/>
            <w:vAlign w:val="center"/>
          </w:tcPr>
          <w:p w14:paraId="3BC1BF34">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11.82%</w:t>
            </w:r>
          </w:p>
        </w:tc>
        <w:tc>
          <w:tcPr>
            <w:tcW w:w="459" w:type="pct"/>
            <w:vMerge w:val="continue"/>
            <w:tcBorders>
              <w:top w:val="nil"/>
              <w:right w:val="single" w:color="auto" w:sz="4" w:space="0"/>
            </w:tcBorders>
            <w:vAlign w:val="center"/>
          </w:tcPr>
          <w:p w14:paraId="12D0F826">
            <w:pPr>
              <w:spacing w:line="400" w:lineRule="exact"/>
              <w:jc w:val="center"/>
              <w:rPr>
                <w:rFonts w:hint="eastAsia" w:ascii="宋体" w:hAnsi="宋体" w:eastAsia="宋体" w:cs="宋体"/>
                <w:bCs/>
                <w:sz w:val="24"/>
                <w:szCs w:val="24"/>
              </w:rPr>
            </w:pPr>
          </w:p>
        </w:tc>
        <w:tc>
          <w:tcPr>
            <w:tcW w:w="457" w:type="pct"/>
            <w:tcBorders>
              <w:top w:val="single" w:color="auto" w:sz="4" w:space="0"/>
              <w:left w:val="single" w:color="auto" w:sz="4" w:space="0"/>
              <w:bottom w:val="single" w:color="auto" w:sz="4" w:space="0"/>
              <w:right w:val="single" w:color="auto" w:sz="4" w:space="0"/>
            </w:tcBorders>
            <w:vAlign w:val="center"/>
          </w:tcPr>
          <w:p w14:paraId="75CC7D81">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432</w:t>
            </w:r>
          </w:p>
        </w:tc>
        <w:tc>
          <w:tcPr>
            <w:tcW w:w="460" w:type="pct"/>
            <w:gridSpan w:val="2"/>
            <w:vMerge w:val="continue"/>
            <w:tcBorders>
              <w:top w:val="nil"/>
              <w:left w:val="single" w:color="auto" w:sz="4" w:space="0"/>
              <w:right w:val="single" w:color="auto" w:sz="4" w:space="0"/>
            </w:tcBorders>
            <w:vAlign w:val="center"/>
          </w:tcPr>
          <w:p w14:paraId="40F7A471">
            <w:pPr>
              <w:spacing w:line="400" w:lineRule="exact"/>
              <w:jc w:val="center"/>
              <w:rPr>
                <w:rFonts w:hint="eastAsia" w:ascii="宋体" w:hAnsi="宋体" w:eastAsia="宋体" w:cs="宋体"/>
                <w:bCs/>
                <w:sz w:val="24"/>
                <w:szCs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776C5026">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11.09%</w:t>
            </w:r>
          </w:p>
        </w:tc>
        <w:tc>
          <w:tcPr>
            <w:tcW w:w="459" w:type="pct"/>
            <w:vMerge w:val="continue"/>
            <w:tcBorders>
              <w:top w:val="nil"/>
              <w:left w:val="single" w:color="auto" w:sz="4" w:space="0"/>
            </w:tcBorders>
            <w:vAlign w:val="center"/>
          </w:tcPr>
          <w:p w14:paraId="114BBE7D">
            <w:pPr>
              <w:spacing w:line="400" w:lineRule="exact"/>
              <w:jc w:val="center"/>
              <w:rPr>
                <w:rFonts w:hint="eastAsia" w:ascii="宋体" w:hAnsi="宋体" w:eastAsia="宋体" w:cs="宋体"/>
                <w:bCs/>
                <w:sz w:val="24"/>
                <w:szCs w:val="24"/>
              </w:rPr>
            </w:pPr>
          </w:p>
        </w:tc>
        <w:tc>
          <w:tcPr>
            <w:tcW w:w="54" w:type="pct"/>
            <w:tcBorders>
              <w:top w:val="nil"/>
            </w:tcBorders>
            <w:vAlign w:val="center"/>
          </w:tcPr>
          <w:p w14:paraId="21D77E7B">
            <w:pPr>
              <w:spacing w:line="400" w:lineRule="exact"/>
              <w:jc w:val="center"/>
              <w:rPr>
                <w:rFonts w:hint="eastAsia" w:ascii="宋体" w:hAnsi="宋体" w:eastAsia="宋体" w:cs="宋体"/>
                <w:bCs/>
                <w:sz w:val="24"/>
                <w:szCs w:val="24"/>
              </w:rPr>
            </w:pPr>
          </w:p>
        </w:tc>
      </w:tr>
      <w:tr w14:paraId="50425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705" w:type="pct"/>
            <w:vAlign w:val="center"/>
          </w:tcPr>
          <w:p w14:paraId="40DCDC1C">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实习实训</w:t>
            </w:r>
          </w:p>
        </w:tc>
        <w:tc>
          <w:tcPr>
            <w:tcW w:w="574" w:type="pct"/>
            <w:vAlign w:val="center"/>
          </w:tcPr>
          <w:p w14:paraId="73F4F5FC">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必修</w:t>
            </w:r>
          </w:p>
        </w:tc>
        <w:tc>
          <w:tcPr>
            <w:tcW w:w="458" w:type="pct"/>
            <w:vAlign w:val="center"/>
          </w:tcPr>
          <w:p w14:paraId="178DC042">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25</w:t>
            </w:r>
          </w:p>
        </w:tc>
        <w:tc>
          <w:tcPr>
            <w:tcW w:w="460" w:type="pct"/>
            <w:vAlign w:val="center"/>
          </w:tcPr>
          <w:p w14:paraId="34155342">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25</w:t>
            </w:r>
          </w:p>
        </w:tc>
        <w:tc>
          <w:tcPr>
            <w:tcW w:w="458" w:type="pct"/>
            <w:vAlign w:val="center"/>
          </w:tcPr>
          <w:p w14:paraId="3127D60E">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12.32%</w:t>
            </w:r>
          </w:p>
        </w:tc>
        <w:tc>
          <w:tcPr>
            <w:tcW w:w="459" w:type="pct"/>
            <w:vAlign w:val="center"/>
          </w:tcPr>
          <w:p w14:paraId="604BB113">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12.32%</w:t>
            </w:r>
          </w:p>
        </w:tc>
        <w:tc>
          <w:tcPr>
            <w:tcW w:w="457" w:type="pct"/>
            <w:tcBorders>
              <w:top w:val="single" w:color="auto" w:sz="4" w:space="0"/>
            </w:tcBorders>
            <w:vAlign w:val="center"/>
          </w:tcPr>
          <w:p w14:paraId="52D50583">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690</w:t>
            </w:r>
          </w:p>
        </w:tc>
        <w:tc>
          <w:tcPr>
            <w:tcW w:w="460" w:type="pct"/>
            <w:gridSpan w:val="2"/>
            <w:vAlign w:val="center"/>
          </w:tcPr>
          <w:p w14:paraId="514143BD">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690</w:t>
            </w:r>
          </w:p>
        </w:tc>
        <w:tc>
          <w:tcPr>
            <w:tcW w:w="449" w:type="pct"/>
            <w:tcBorders>
              <w:top w:val="single" w:color="auto" w:sz="4" w:space="0"/>
            </w:tcBorders>
            <w:vAlign w:val="center"/>
          </w:tcPr>
          <w:p w14:paraId="4FD078A2">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17.72%</w:t>
            </w:r>
          </w:p>
        </w:tc>
        <w:tc>
          <w:tcPr>
            <w:tcW w:w="459" w:type="pct"/>
            <w:vAlign w:val="center"/>
          </w:tcPr>
          <w:p w14:paraId="0BB0C9ED">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17.72%</w:t>
            </w:r>
          </w:p>
        </w:tc>
        <w:tc>
          <w:tcPr>
            <w:tcW w:w="54" w:type="pct"/>
            <w:vAlign w:val="center"/>
          </w:tcPr>
          <w:p w14:paraId="183F523B">
            <w:pPr>
              <w:spacing w:line="400" w:lineRule="exact"/>
              <w:jc w:val="center"/>
              <w:rPr>
                <w:rFonts w:hint="eastAsia" w:ascii="宋体" w:hAnsi="宋体" w:eastAsia="宋体" w:cs="宋体"/>
                <w:bCs/>
                <w:sz w:val="24"/>
                <w:szCs w:val="24"/>
              </w:rPr>
            </w:pPr>
          </w:p>
        </w:tc>
      </w:tr>
      <w:tr w14:paraId="6C069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280" w:type="pct"/>
            <w:gridSpan w:val="2"/>
            <w:shd w:val="clear" w:color="auto" w:fill="BEBEBE" w:themeFill="background1" w:themeFillShade="BF"/>
            <w:vAlign w:val="center"/>
          </w:tcPr>
          <w:p w14:paraId="1D5E2DB2">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合计</w:t>
            </w:r>
          </w:p>
        </w:tc>
        <w:tc>
          <w:tcPr>
            <w:tcW w:w="919" w:type="pct"/>
            <w:gridSpan w:val="2"/>
            <w:shd w:val="clear" w:color="auto" w:fill="BEBEBE" w:themeFill="background1" w:themeFillShade="BF"/>
            <w:vAlign w:val="center"/>
          </w:tcPr>
          <w:p w14:paraId="410BCD12">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203</w:t>
            </w:r>
          </w:p>
        </w:tc>
        <w:tc>
          <w:tcPr>
            <w:tcW w:w="918" w:type="pct"/>
            <w:gridSpan w:val="2"/>
            <w:shd w:val="clear" w:color="auto" w:fill="BEBEBE" w:themeFill="background1" w:themeFillShade="BF"/>
            <w:vAlign w:val="center"/>
          </w:tcPr>
          <w:p w14:paraId="7CC70959">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100.00%</w:t>
            </w:r>
          </w:p>
        </w:tc>
        <w:tc>
          <w:tcPr>
            <w:tcW w:w="912" w:type="pct"/>
            <w:gridSpan w:val="2"/>
            <w:shd w:val="clear" w:color="auto" w:fill="BEBEBE" w:themeFill="background1" w:themeFillShade="BF"/>
            <w:vAlign w:val="center"/>
          </w:tcPr>
          <w:p w14:paraId="7ABE850D">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3894</w:t>
            </w:r>
          </w:p>
        </w:tc>
        <w:tc>
          <w:tcPr>
            <w:tcW w:w="969" w:type="pct"/>
            <w:gridSpan w:val="4"/>
            <w:shd w:val="clear" w:color="auto" w:fill="BEBEBE" w:themeFill="background1" w:themeFillShade="BF"/>
            <w:vAlign w:val="center"/>
          </w:tcPr>
          <w:p w14:paraId="7A034F50">
            <w:pPr>
              <w:widowControl/>
              <w:jc w:val="center"/>
              <w:textAlignment w:val="center"/>
              <w:rPr>
                <w:rFonts w:hint="eastAsia" w:ascii="宋体" w:hAnsi="宋体" w:eastAsia="宋体" w:cs="宋体"/>
                <w:bCs/>
                <w:sz w:val="24"/>
                <w:szCs w:val="24"/>
              </w:rPr>
            </w:pPr>
            <w:r>
              <w:rPr>
                <w:rFonts w:hint="eastAsia" w:ascii="宋体" w:hAnsi="宋体" w:eastAsia="宋体" w:cs="宋体"/>
                <w:color w:val="000000"/>
                <w:kern w:val="0"/>
                <w:sz w:val="24"/>
                <w:szCs w:val="24"/>
                <w:lang w:bidi="ar"/>
              </w:rPr>
              <w:t>100.00%</w:t>
            </w:r>
          </w:p>
        </w:tc>
      </w:tr>
    </w:tbl>
    <w:p w14:paraId="542F9A48">
      <w:pPr>
        <w:spacing w:line="400" w:lineRule="exact"/>
        <w:jc w:val="center"/>
        <w:rPr>
          <w:rFonts w:hint="eastAsia" w:ascii="宋体" w:hAnsi="宋体" w:eastAsia="宋体" w:cs="宋体"/>
          <w:b/>
          <w:sz w:val="28"/>
          <w:szCs w:val="28"/>
        </w:rPr>
      </w:pPr>
    </w:p>
    <w:p w14:paraId="413E9FE3">
      <w:pPr>
        <w:pStyle w:val="2"/>
        <w:rPr>
          <w:rFonts w:hint="eastAsia" w:ascii="黑体" w:hAnsi="黑体" w:cs="黑体"/>
        </w:rPr>
      </w:pPr>
      <w:bookmarkStart w:id="12" w:name="_Toc32727"/>
      <w:r>
        <w:rPr>
          <w:rFonts w:hint="eastAsia" w:ascii="黑体" w:hAnsi="黑体" w:cs="黑体"/>
          <w:bCs w:val="0"/>
          <w:szCs w:val="36"/>
        </w:rPr>
        <w:t>九、师资队伍</w:t>
      </w:r>
      <w:bookmarkEnd w:id="12"/>
    </w:p>
    <w:p w14:paraId="1A88983D">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按照“四有好老师”“四个相统一”“四个引路人”的要求建设专业教师队伍，将师德师风作为教师队伍建设的第一标准。</w:t>
      </w:r>
    </w:p>
    <w:p w14:paraId="05452EA9">
      <w:pPr>
        <w:pStyle w:val="7"/>
        <w:spacing w:line="460" w:lineRule="exact"/>
        <w:rPr>
          <w:rFonts w:eastAsia="仿宋_GB2312" w:cstheme="minorBidi"/>
          <w:sz w:val="32"/>
          <w:szCs w:val="32"/>
          <w:lang w:bidi="ar"/>
        </w:rPr>
      </w:pPr>
      <w:r>
        <w:rPr>
          <w:rFonts w:hint="eastAsia" w:eastAsia="仿宋_GB2312" w:cstheme="minorBidi"/>
          <w:sz w:val="32"/>
          <w:szCs w:val="32"/>
          <w:lang w:bidi="ar"/>
        </w:rPr>
        <w:t>（一）队伍结构</w:t>
      </w:r>
    </w:p>
    <w:p w14:paraId="60F1F621">
      <w:pPr>
        <w:spacing w:line="460" w:lineRule="exact"/>
        <w:ind w:firstLine="480" w:firstLineChars="200"/>
        <w:rPr>
          <w:rFonts w:hint="eastAsia" w:ascii="宋体" w:hAnsi="宋体" w:eastAsia="宋体" w:cs="宋体"/>
          <w:sz w:val="24"/>
          <w:szCs w:val="24"/>
        </w:rPr>
      </w:pPr>
      <w:bookmarkStart w:id="13" w:name="_Hlk213518879"/>
      <w:r>
        <w:rPr>
          <w:rFonts w:hint="eastAsia" w:ascii="宋体" w:hAnsi="宋体" w:eastAsia="宋体" w:cs="宋体"/>
          <w:sz w:val="24"/>
          <w:szCs w:val="24"/>
        </w:rPr>
        <w:t>我专业专任教师队伍的数量、学历和职称符合国家有关规定，形成合理的梯队结构。本专业专任教师7人，学生数与专任教师数比例为20∶1，专任教师中具有高级专业技术职务人数3人，占比42.86%；硕士研究生2人，占比28.57%；“双师型”教师6人，占比85.71%。</w:t>
      </w:r>
    </w:p>
    <w:bookmarkEnd w:id="13"/>
    <w:p w14:paraId="720CDF17">
      <w:pPr>
        <w:pStyle w:val="7"/>
        <w:spacing w:line="460" w:lineRule="exact"/>
        <w:rPr>
          <w:rFonts w:eastAsia="仿宋_GB2312" w:cstheme="minorBidi"/>
          <w:sz w:val="32"/>
          <w:szCs w:val="32"/>
          <w:lang w:bidi="ar"/>
        </w:rPr>
      </w:pPr>
      <w:r>
        <w:rPr>
          <w:rFonts w:hint="eastAsia" w:eastAsia="仿宋_GB2312" w:cstheme="minorBidi"/>
          <w:sz w:val="32"/>
          <w:szCs w:val="32"/>
          <w:lang w:bidi="ar"/>
        </w:rPr>
        <w:t>（二）专业带头人</w:t>
      </w:r>
    </w:p>
    <w:p w14:paraId="72D77029">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具有本专业及相关专业副高及以上职称和较强的实践能力，能广泛联系行业企业，了解国内外互联网和相关服务、批发业、零售业发展新趋势，准确把握行业企业用人需求，具有组织开展专业建设、教科研工作和企业服务的能力，在本专业改革发展中起引领作用。</w:t>
      </w:r>
    </w:p>
    <w:p w14:paraId="4DF6CA02">
      <w:pPr>
        <w:pStyle w:val="7"/>
        <w:spacing w:line="460" w:lineRule="exact"/>
        <w:rPr>
          <w:rFonts w:eastAsia="仿宋_GB2312" w:cstheme="minorBidi"/>
          <w:sz w:val="32"/>
          <w:szCs w:val="32"/>
          <w:lang w:bidi="ar"/>
        </w:rPr>
      </w:pPr>
      <w:r>
        <w:rPr>
          <w:rFonts w:hint="eastAsia" w:eastAsia="仿宋_GB2312" w:cstheme="minorBidi"/>
          <w:sz w:val="32"/>
          <w:szCs w:val="32"/>
          <w:lang w:bidi="ar"/>
        </w:rPr>
        <w:t>（三）专任教师</w:t>
      </w:r>
    </w:p>
    <w:p w14:paraId="0FB084F9">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具有教师资格证书；具有电子商务、工商管理、市场营销、计算机科学与技术、艺术设计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1个月在企业或生产性实训基地锻炼，每5年累计不少于6个月的企业实践经历。</w:t>
      </w:r>
    </w:p>
    <w:p w14:paraId="01E9FA8F">
      <w:pPr>
        <w:pStyle w:val="7"/>
        <w:spacing w:line="460" w:lineRule="exact"/>
        <w:rPr>
          <w:rFonts w:eastAsia="仿宋_GB2312" w:cstheme="minorBidi"/>
          <w:sz w:val="32"/>
          <w:szCs w:val="32"/>
          <w:lang w:bidi="ar"/>
        </w:rPr>
      </w:pPr>
      <w:r>
        <w:rPr>
          <w:rFonts w:hint="eastAsia" w:eastAsia="仿宋_GB2312" w:cstheme="minorBidi"/>
          <w:sz w:val="32"/>
          <w:szCs w:val="32"/>
          <w:lang w:bidi="ar"/>
        </w:rPr>
        <w:t>（四）兼职教师</w:t>
      </w:r>
    </w:p>
    <w:p w14:paraId="083DF8F9">
      <w:pPr>
        <w:spacing w:line="460" w:lineRule="exact"/>
        <w:ind w:firstLine="480" w:firstLineChars="200"/>
        <w:rPr>
          <w:rFonts w:hint="eastAsia" w:ascii="宋体" w:hAnsi="宋体" w:eastAsia="宋体" w:cs="宋体"/>
          <w:sz w:val="28"/>
          <w:szCs w:val="28"/>
        </w:rPr>
      </w:pPr>
      <w:r>
        <w:rPr>
          <w:rFonts w:hint="eastAsia" w:ascii="宋体" w:hAnsi="宋体" w:eastAsia="宋体" w:cs="宋体"/>
          <w:sz w:val="24"/>
          <w:szCs w:val="24"/>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4C8524B4">
      <w:pPr>
        <w:pStyle w:val="2"/>
        <w:rPr>
          <w:rFonts w:hint="eastAsia" w:ascii="黑体" w:hAnsi="黑体" w:cs="黑体"/>
          <w:bCs w:val="0"/>
          <w:szCs w:val="36"/>
        </w:rPr>
      </w:pPr>
      <w:bookmarkStart w:id="14" w:name="_Toc31192"/>
      <w:r>
        <w:rPr>
          <w:rFonts w:hint="eastAsia" w:ascii="黑体" w:hAnsi="黑体" w:cs="黑体"/>
          <w:bCs w:val="0"/>
          <w:szCs w:val="36"/>
        </w:rPr>
        <w:t>十、教学条件</w:t>
      </w:r>
      <w:bookmarkEnd w:id="14"/>
    </w:p>
    <w:p w14:paraId="2ADDD95C">
      <w:pPr>
        <w:pStyle w:val="7"/>
        <w:spacing w:line="460" w:lineRule="exact"/>
        <w:rPr>
          <w:rFonts w:eastAsia="仿宋_GB2312" w:cstheme="minorBidi"/>
          <w:sz w:val="32"/>
          <w:szCs w:val="32"/>
          <w:lang w:bidi="ar"/>
        </w:rPr>
      </w:pPr>
      <w:r>
        <w:rPr>
          <w:rFonts w:hint="eastAsia" w:eastAsia="仿宋_GB2312" w:cstheme="minorBidi"/>
          <w:sz w:val="32"/>
          <w:szCs w:val="32"/>
          <w:lang w:bidi="ar"/>
        </w:rPr>
        <w:t>（一）教学设施</w:t>
      </w:r>
    </w:p>
    <w:p w14:paraId="1BE87005">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主要包括能够满足正常的课程教学、实习实训所需的专业教室、实训室和实习实训基地。</w:t>
      </w:r>
    </w:p>
    <w:p w14:paraId="3F1E423D">
      <w:pPr>
        <w:pStyle w:val="8"/>
        <w:spacing w:line="460" w:lineRule="exact"/>
        <w:rPr>
          <w:rFonts w:hint="eastAsia" w:ascii="黑体" w:hAnsi="黑体" w:eastAsia="黑体" w:cs="黑体"/>
          <w:b w:val="0"/>
          <w:bCs w:val="0"/>
        </w:rPr>
      </w:pPr>
      <w:bookmarkStart w:id="15" w:name="_Hlk213519023"/>
      <w:r>
        <w:rPr>
          <w:rFonts w:hint="eastAsia" w:ascii="黑体" w:hAnsi="黑体" w:eastAsia="黑体" w:cs="黑体"/>
          <w:b w:val="0"/>
          <w:bCs w:val="0"/>
        </w:rPr>
        <w:t>1.专业教室基本要求</w:t>
      </w:r>
    </w:p>
    <w:p w14:paraId="06DFF083">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具备利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14:paraId="581A769A">
      <w:pPr>
        <w:pStyle w:val="8"/>
        <w:spacing w:line="460" w:lineRule="exact"/>
        <w:rPr>
          <w:rFonts w:hint="eastAsia" w:ascii="黑体" w:hAnsi="黑体" w:eastAsia="黑体" w:cs="黑体"/>
          <w:b w:val="0"/>
          <w:bCs w:val="0"/>
        </w:rPr>
      </w:pPr>
      <w:r>
        <w:rPr>
          <w:rFonts w:hint="eastAsia" w:ascii="黑体" w:hAnsi="黑体" w:eastAsia="黑体" w:cs="黑体"/>
          <w:b w:val="0"/>
          <w:bCs w:val="0"/>
        </w:rPr>
        <w:t>2.校内实训场所基本要求</w:t>
      </w:r>
    </w:p>
    <w:p w14:paraId="0A44E7D0">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实训场所面积、设备设施、安全、环境、管理等符合教育部有关标准（规定、办法），实训环境与设备设施对接真实职业场景或工作情境，实训项目注重工学结合、理实一体化，实训指导教师配备合理，实训管理及实施规章制度齐全，确保能够顺利开展商品拍摄与素材编辑、运营数据采集、新媒体营销、网络推广、视觉设计、客户服务等实训活动。</w:t>
      </w:r>
    </w:p>
    <w:p w14:paraId="107DBF5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我专业现有校内实训场所为通用机房实训室，直播营销实训室和商品信息采编实训室。</w:t>
      </w:r>
    </w:p>
    <w:p w14:paraId="1DFEB838">
      <w:pPr>
        <w:pStyle w:val="4"/>
        <w:rPr>
          <w:rFonts w:hint="eastAsia" w:ascii="黑体" w:hAnsi="黑体" w:eastAsia="黑体" w:cs="黑体"/>
          <w:b w:val="0"/>
          <w:bCs w:val="0"/>
          <w:sz w:val="24"/>
          <w:szCs w:val="24"/>
        </w:rPr>
      </w:pPr>
      <w:r>
        <w:rPr>
          <w:rFonts w:hint="eastAsia" w:ascii="黑体" w:hAnsi="黑体" w:eastAsia="黑体" w:cs="黑体"/>
          <w:b w:val="0"/>
          <w:bCs w:val="0"/>
          <w:sz w:val="24"/>
          <w:szCs w:val="24"/>
        </w:rPr>
        <w:t>校内实训室配置如下：</w:t>
      </w:r>
      <w:r>
        <w:rPr>
          <w:rFonts w:ascii="黑体" w:hAnsi="黑体" w:eastAsia="黑体" w:cs="黑体"/>
          <w:b w:val="0"/>
          <w:bCs w:val="0"/>
          <w:sz w:val="24"/>
          <w:szCs w:val="24"/>
        </w:rPr>
        <w:t xml:space="preserve"> </w:t>
      </w:r>
    </w:p>
    <w:tbl>
      <w:tblPr>
        <w:tblStyle w:val="31"/>
        <w:tblpPr w:leftFromText="180" w:rightFromText="180" w:vertAnchor="text" w:horzAnchor="page" w:tblpXSpec="center" w:tblpY="233"/>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85"/>
        <w:gridCol w:w="1985"/>
        <w:gridCol w:w="2268"/>
        <w:gridCol w:w="1701"/>
        <w:gridCol w:w="992"/>
      </w:tblGrid>
      <w:tr w14:paraId="6C9F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FEE0A7E">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序号</w:t>
            </w:r>
          </w:p>
        </w:tc>
        <w:tc>
          <w:tcPr>
            <w:tcW w:w="785" w:type="dxa"/>
            <w:vAlign w:val="center"/>
          </w:tcPr>
          <w:p w14:paraId="7A156EEB">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实训室名称</w:t>
            </w:r>
          </w:p>
        </w:tc>
        <w:tc>
          <w:tcPr>
            <w:tcW w:w="1985" w:type="dxa"/>
            <w:vAlign w:val="center"/>
          </w:tcPr>
          <w:p w14:paraId="234D23D6">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主要实训内容</w:t>
            </w:r>
          </w:p>
        </w:tc>
        <w:tc>
          <w:tcPr>
            <w:tcW w:w="2268" w:type="dxa"/>
            <w:vAlign w:val="center"/>
          </w:tcPr>
          <w:p w14:paraId="616482F6">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设备名称</w:t>
            </w:r>
          </w:p>
        </w:tc>
        <w:tc>
          <w:tcPr>
            <w:tcW w:w="1701" w:type="dxa"/>
            <w:vAlign w:val="center"/>
          </w:tcPr>
          <w:p w14:paraId="6800F660">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设备主要功能</w:t>
            </w:r>
          </w:p>
          <w:p w14:paraId="07F8A702">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（技术参数与要求）</w:t>
            </w:r>
          </w:p>
        </w:tc>
        <w:tc>
          <w:tcPr>
            <w:tcW w:w="992" w:type="dxa"/>
            <w:vAlign w:val="center"/>
          </w:tcPr>
          <w:p w14:paraId="692B9AF1">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数量</w:t>
            </w:r>
          </w:p>
          <w:p w14:paraId="48E3F7A0">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（台/套）</w:t>
            </w:r>
          </w:p>
        </w:tc>
      </w:tr>
      <w:tr w14:paraId="11D4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41F4379E">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1</w:t>
            </w:r>
          </w:p>
        </w:tc>
        <w:tc>
          <w:tcPr>
            <w:tcW w:w="785" w:type="dxa"/>
            <w:vMerge w:val="restart"/>
            <w:vAlign w:val="center"/>
          </w:tcPr>
          <w:p w14:paraId="51067127">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通用机房</w:t>
            </w:r>
          </w:p>
        </w:tc>
        <w:tc>
          <w:tcPr>
            <w:tcW w:w="1985" w:type="dxa"/>
            <w:vMerge w:val="restart"/>
            <w:vAlign w:val="center"/>
          </w:tcPr>
          <w:p w14:paraId="7F2FCD51">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 xml:space="preserve">1.网店推广 </w:t>
            </w:r>
          </w:p>
          <w:p w14:paraId="67E488B2">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2.客户服务</w:t>
            </w:r>
          </w:p>
          <w:p w14:paraId="455D00A3">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3.营销策划</w:t>
            </w:r>
          </w:p>
        </w:tc>
        <w:tc>
          <w:tcPr>
            <w:tcW w:w="2268" w:type="dxa"/>
            <w:vAlign w:val="center"/>
          </w:tcPr>
          <w:p w14:paraId="1BEE3D3E">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电脑</w:t>
            </w:r>
          </w:p>
        </w:tc>
        <w:tc>
          <w:tcPr>
            <w:tcW w:w="1701" w:type="dxa"/>
            <w:vAlign w:val="center"/>
          </w:tcPr>
          <w:p w14:paraId="1DB026B4">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09C97D31">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48台</w:t>
            </w:r>
          </w:p>
        </w:tc>
      </w:tr>
      <w:tr w14:paraId="604B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20E4BDCB">
            <w:pPr>
              <w:spacing w:line="400" w:lineRule="exact"/>
              <w:jc w:val="center"/>
              <w:rPr>
                <w:rFonts w:hint="eastAsia" w:ascii="宋体" w:hAnsi="宋体" w:eastAsia="宋体" w:cs="仿宋_GB2312"/>
                <w:bCs/>
                <w:sz w:val="23"/>
                <w:szCs w:val="23"/>
              </w:rPr>
            </w:pPr>
          </w:p>
        </w:tc>
        <w:tc>
          <w:tcPr>
            <w:tcW w:w="785" w:type="dxa"/>
            <w:vMerge w:val="continue"/>
            <w:vAlign w:val="center"/>
          </w:tcPr>
          <w:p w14:paraId="0251C83A">
            <w:pPr>
              <w:spacing w:line="400" w:lineRule="exact"/>
              <w:jc w:val="center"/>
              <w:rPr>
                <w:rFonts w:hint="eastAsia" w:ascii="宋体" w:hAnsi="宋体" w:eastAsia="宋体" w:cs="仿宋_GB2312"/>
                <w:bCs/>
                <w:sz w:val="23"/>
                <w:szCs w:val="23"/>
              </w:rPr>
            </w:pPr>
          </w:p>
        </w:tc>
        <w:tc>
          <w:tcPr>
            <w:tcW w:w="1985" w:type="dxa"/>
            <w:vMerge w:val="continue"/>
            <w:vAlign w:val="center"/>
          </w:tcPr>
          <w:p w14:paraId="167B0462">
            <w:pPr>
              <w:spacing w:line="400" w:lineRule="exact"/>
              <w:jc w:val="center"/>
              <w:rPr>
                <w:rFonts w:hint="eastAsia" w:ascii="宋体" w:hAnsi="宋体" w:eastAsia="宋体" w:cs="仿宋_GB2312"/>
                <w:bCs/>
                <w:sz w:val="23"/>
                <w:szCs w:val="23"/>
              </w:rPr>
            </w:pPr>
          </w:p>
        </w:tc>
        <w:tc>
          <w:tcPr>
            <w:tcW w:w="2268" w:type="dxa"/>
            <w:vAlign w:val="center"/>
          </w:tcPr>
          <w:p w14:paraId="0863D6A2">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教师机</w:t>
            </w:r>
          </w:p>
        </w:tc>
        <w:tc>
          <w:tcPr>
            <w:tcW w:w="1701" w:type="dxa"/>
            <w:vAlign w:val="center"/>
          </w:tcPr>
          <w:p w14:paraId="792DC3B7">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6BBA2C87">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1台</w:t>
            </w:r>
          </w:p>
        </w:tc>
      </w:tr>
      <w:tr w14:paraId="3937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3EA4D3E1">
            <w:pPr>
              <w:spacing w:line="400" w:lineRule="exact"/>
              <w:jc w:val="center"/>
              <w:rPr>
                <w:rFonts w:hint="eastAsia" w:ascii="宋体" w:hAnsi="宋体" w:eastAsia="宋体" w:cs="仿宋_GB2312"/>
                <w:bCs/>
                <w:sz w:val="23"/>
                <w:szCs w:val="23"/>
              </w:rPr>
            </w:pPr>
          </w:p>
        </w:tc>
        <w:tc>
          <w:tcPr>
            <w:tcW w:w="785" w:type="dxa"/>
            <w:vMerge w:val="continue"/>
            <w:vAlign w:val="center"/>
          </w:tcPr>
          <w:p w14:paraId="54612B04">
            <w:pPr>
              <w:spacing w:line="400" w:lineRule="exact"/>
              <w:jc w:val="center"/>
              <w:rPr>
                <w:rFonts w:hint="eastAsia" w:ascii="宋体" w:hAnsi="宋体" w:eastAsia="宋体" w:cs="仿宋_GB2312"/>
                <w:bCs/>
                <w:sz w:val="23"/>
                <w:szCs w:val="23"/>
              </w:rPr>
            </w:pPr>
          </w:p>
        </w:tc>
        <w:tc>
          <w:tcPr>
            <w:tcW w:w="1985" w:type="dxa"/>
            <w:vMerge w:val="continue"/>
            <w:vAlign w:val="center"/>
          </w:tcPr>
          <w:p w14:paraId="2EBC0ED9">
            <w:pPr>
              <w:spacing w:line="400" w:lineRule="exact"/>
              <w:jc w:val="center"/>
              <w:rPr>
                <w:rFonts w:hint="eastAsia" w:ascii="宋体" w:hAnsi="宋体" w:eastAsia="宋体" w:cs="仿宋_GB2312"/>
                <w:bCs/>
                <w:sz w:val="23"/>
                <w:szCs w:val="23"/>
              </w:rPr>
            </w:pPr>
          </w:p>
        </w:tc>
        <w:tc>
          <w:tcPr>
            <w:tcW w:w="2268" w:type="dxa"/>
            <w:vAlign w:val="center"/>
          </w:tcPr>
          <w:p w14:paraId="7F925EDD">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商务数据分析</w:t>
            </w:r>
          </w:p>
        </w:tc>
        <w:tc>
          <w:tcPr>
            <w:tcW w:w="1701" w:type="dxa"/>
            <w:vAlign w:val="center"/>
          </w:tcPr>
          <w:p w14:paraId="2D4E41CB">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教学软件</w:t>
            </w:r>
          </w:p>
        </w:tc>
        <w:tc>
          <w:tcPr>
            <w:tcW w:w="992" w:type="dxa"/>
            <w:vAlign w:val="center"/>
          </w:tcPr>
          <w:p w14:paraId="2E3EC5D0">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1套</w:t>
            </w:r>
          </w:p>
        </w:tc>
      </w:tr>
      <w:tr w14:paraId="541F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24C85CA2">
            <w:pPr>
              <w:spacing w:line="400" w:lineRule="exact"/>
              <w:jc w:val="center"/>
              <w:rPr>
                <w:rFonts w:hint="eastAsia" w:ascii="宋体" w:hAnsi="宋体" w:eastAsia="宋体" w:cs="仿宋_GB2312"/>
                <w:bCs/>
                <w:sz w:val="23"/>
                <w:szCs w:val="23"/>
              </w:rPr>
            </w:pPr>
          </w:p>
        </w:tc>
        <w:tc>
          <w:tcPr>
            <w:tcW w:w="785" w:type="dxa"/>
            <w:vMerge w:val="continue"/>
            <w:vAlign w:val="center"/>
          </w:tcPr>
          <w:p w14:paraId="35968AAB">
            <w:pPr>
              <w:spacing w:line="400" w:lineRule="exact"/>
              <w:jc w:val="center"/>
              <w:rPr>
                <w:rFonts w:hint="eastAsia" w:ascii="宋体" w:hAnsi="宋体" w:eastAsia="宋体" w:cs="仿宋_GB2312"/>
                <w:bCs/>
                <w:sz w:val="23"/>
                <w:szCs w:val="23"/>
              </w:rPr>
            </w:pPr>
          </w:p>
        </w:tc>
        <w:tc>
          <w:tcPr>
            <w:tcW w:w="1985" w:type="dxa"/>
            <w:vMerge w:val="continue"/>
            <w:vAlign w:val="center"/>
          </w:tcPr>
          <w:p w14:paraId="6B529776">
            <w:pPr>
              <w:spacing w:line="400" w:lineRule="exact"/>
              <w:jc w:val="center"/>
              <w:rPr>
                <w:rFonts w:hint="eastAsia" w:ascii="宋体" w:hAnsi="宋体" w:eastAsia="宋体" w:cs="仿宋_GB2312"/>
                <w:bCs/>
                <w:sz w:val="23"/>
                <w:szCs w:val="23"/>
              </w:rPr>
            </w:pPr>
          </w:p>
        </w:tc>
        <w:tc>
          <w:tcPr>
            <w:tcW w:w="2268" w:type="dxa"/>
            <w:vAlign w:val="center"/>
          </w:tcPr>
          <w:p w14:paraId="5A8985CC">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网店推广</w:t>
            </w:r>
          </w:p>
        </w:tc>
        <w:tc>
          <w:tcPr>
            <w:tcW w:w="1701" w:type="dxa"/>
            <w:vAlign w:val="center"/>
          </w:tcPr>
          <w:p w14:paraId="68DECDBB">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教学软件</w:t>
            </w:r>
          </w:p>
        </w:tc>
        <w:tc>
          <w:tcPr>
            <w:tcW w:w="992" w:type="dxa"/>
            <w:vAlign w:val="center"/>
          </w:tcPr>
          <w:p w14:paraId="46876AFB">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1套</w:t>
            </w:r>
          </w:p>
        </w:tc>
      </w:tr>
      <w:tr w14:paraId="615B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6933F1C4">
            <w:pPr>
              <w:spacing w:line="400" w:lineRule="exact"/>
              <w:jc w:val="center"/>
              <w:rPr>
                <w:rFonts w:hint="eastAsia" w:ascii="宋体" w:hAnsi="宋体" w:eastAsia="宋体" w:cs="仿宋_GB2312"/>
                <w:bCs/>
                <w:sz w:val="23"/>
                <w:szCs w:val="23"/>
              </w:rPr>
            </w:pPr>
          </w:p>
        </w:tc>
        <w:tc>
          <w:tcPr>
            <w:tcW w:w="785" w:type="dxa"/>
            <w:vMerge w:val="continue"/>
            <w:vAlign w:val="center"/>
          </w:tcPr>
          <w:p w14:paraId="08CEC8BE">
            <w:pPr>
              <w:spacing w:line="400" w:lineRule="exact"/>
              <w:jc w:val="center"/>
              <w:rPr>
                <w:rFonts w:hint="eastAsia" w:ascii="宋体" w:hAnsi="宋体" w:eastAsia="宋体" w:cs="仿宋_GB2312"/>
                <w:bCs/>
                <w:sz w:val="23"/>
                <w:szCs w:val="23"/>
              </w:rPr>
            </w:pPr>
          </w:p>
        </w:tc>
        <w:tc>
          <w:tcPr>
            <w:tcW w:w="1985" w:type="dxa"/>
            <w:vMerge w:val="continue"/>
            <w:vAlign w:val="center"/>
          </w:tcPr>
          <w:p w14:paraId="7FF7E102">
            <w:pPr>
              <w:spacing w:line="400" w:lineRule="exact"/>
              <w:jc w:val="center"/>
              <w:rPr>
                <w:rFonts w:hint="eastAsia" w:ascii="宋体" w:hAnsi="宋体" w:eastAsia="宋体" w:cs="仿宋_GB2312"/>
                <w:bCs/>
                <w:sz w:val="23"/>
                <w:szCs w:val="23"/>
              </w:rPr>
            </w:pPr>
          </w:p>
        </w:tc>
        <w:tc>
          <w:tcPr>
            <w:tcW w:w="2268" w:type="dxa"/>
            <w:vAlign w:val="center"/>
          </w:tcPr>
          <w:p w14:paraId="63800E93">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客户服务实训平台</w:t>
            </w:r>
          </w:p>
        </w:tc>
        <w:tc>
          <w:tcPr>
            <w:tcW w:w="1701" w:type="dxa"/>
            <w:vAlign w:val="center"/>
          </w:tcPr>
          <w:p w14:paraId="42BBF931">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教学软件</w:t>
            </w:r>
          </w:p>
        </w:tc>
        <w:tc>
          <w:tcPr>
            <w:tcW w:w="992" w:type="dxa"/>
            <w:vAlign w:val="center"/>
          </w:tcPr>
          <w:p w14:paraId="405393D5">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1套</w:t>
            </w:r>
          </w:p>
        </w:tc>
      </w:tr>
      <w:tr w14:paraId="53B3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02DBA516">
            <w:pPr>
              <w:spacing w:line="400" w:lineRule="exact"/>
              <w:jc w:val="center"/>
              <w:rPr>
                <w:rFonts w:hint="eastAsia" w:ascii="宋体" w:hAnsi="宋体" w:eastAsia="宋体" w:cs="仿宋_GB2312"/>
                <w:bCs/>
                <w:sz w:val="23"/>
                <w:szCs w:val="23"/>
              </w:rPr>
            </w:pPr>
          </w:p>
        </w:tc>
        <w:tc>
          <w:tcPr>
            <w:tcW w:w="785" w:type="dxa"/>
            <w:vMerge w:val="continue"/>
            <w:vAlign w:val="center"/>
          </w:tcPr>
          <w:p w14:paraId="3F58F9E9">
            <w:pPr>
              <w:spacing w:line="400" w:lineRule="exact"/>
              <w:jc w:val="center"/>
              <w:rPr>
                <w:rFonts w:hint="eastAsia" w:ascii="宋体" w:hAnsi="宋体" w:eastAsia="宋体" w:cs="仿宋_GB2312"/>
                <w:bCs/>
                <w:sz w:val="23"/>
                <w:szCs w:val="23"/>
              </w:rPr>
            </w:pPr>
          </w:p>
        </w:tc>
        <w:tc>
          <w:tcPr>
            <w:tcW w:w="1985" w:type="dxa"/>
            <w:vMerge w:val="continue"/>
            <w:vAlign w:val="center"/>
          </w:tcPr>
          <w:p w14:paraId="53782CF9">
            <w:pPr>
              <w:spacing w:line="400" w:lineRule="exact"/>
              <w:jc w:val="center"/>
              <w:rPr>
                <w:rFonts w:hint="eastAsia" w:ascii="宋体" w:hAnsi="宋体" w:eastAsia="宋体" w:cs="仿宋_GB2312"/>
                <w:bCs/>
                <w:sz w:val="23"/>
                <w:szCs w:val="23"/>
              </w:rPr>
            </w:pPr>
          </w:p>
        </w:tc>
        <w:tc>
          <w:tcPr>
            <w:tcW w:w="2268" w:type="dxa"/>
            <w:vAlign w:val="center"/>
          </w:tcPr>
          <w:p w14:paraId="44622852">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视频剪辑软件</w:t>
            </w:r>
          </w:p>
        </w:tc>
        <w:tc>
          <w:tcPr>
            <w:tcW w:w="1701" w:type="dxa"/>
            <w:vAlign w:val="center"/>
          </w:tcPr>
          <w:p w14:paraId="04B19FCB">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教学软件</w:t>
            </w:r>
          </w:p>
        </w:tc>
        <w:tc>
          <w:tcPr>
            <w:tcW w:w="992" w:type="dxa"/>
            <w:vAlign w:val="center"/>
          </w:tcPr>
          <w:p w14:paraId="2D4BE598">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1套</w:t>
            </w:r>
          </w:p>
        </w:tc>
      </w:tr>
      <w:tr w14:paraId="73F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3454DDB5">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2</w:t>
            </w:r>
          </w:p>
        </w:tc>
        <w:tc>
          <w:tcPr>
            <w:tcW w:w="785" w:type="dxa"/>
            <w:vMerge w:val="restart"/>
            <w:vAlign w:val="center"/>
          </w:tcPr>
          <w:p w14:paraId="36CA47D7">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直播营销实训室</w:t>
            </w:r>
          </w:p>
        </w:tc>
        <w:tc>
          <w:tcPr>
            <w:tcW w:w="1985" w:type="dxa"/>
            <w:vMerge w:val="restart"/>
            <w:vAlign w:val="center"/>
          </w:tcPr>
          <w:p w14:paraId="0932C9D7">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1.直播模拟训练</w:t>
            </w:r>
          </w:p>
          <w:p w14:paraId="7C760290">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2.直播间场景搭建</w:t>
            </w:r>
          </w:p>
          <w:p w14:paraId="564D36C3">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3.直播数据分析</w:t>
            </w:r>
          </w:p>
        </w:tc>
        <w:tc>
          <w:tcPr>
            <w:tcW w:w="2268" w:type="dxa"/>
            <w:vAlign w:val="center"/>
          </w:tcPr>
          <w:p w14:paraId="6B3AB8C5">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直播设备</w:t>
            </w:r>
          </w:p>
        </w:tc>
        <w:tc>
          <w:tcPr>
            <w:tcW w:w="1701" w:type="dxa"/>
            <w:vAlign w:val="center"/>
          </w:tcPr>
          <w:p w14:paraId="46CF46EA">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18E067D6">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1套</w:t>
            </w:r>
          </w:p>
        </w:tc>
      </w:tr>
      <w:tr w14:paraId="5984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2D7C3E63">
            <w:pPr>
              <w:spacing w:line="400" w:lineRule="exact"/>
              <w:jc w:val="center"/>
              <w:rPr>
                <w:rFonts w:hint="eastAsia" w:ascii="宋体" w:hAnsi="宋体" w:eastAsia="宋体" w:cs="仿宋_GB2312"/>
                <w:bCs/>
                <w:sz w:val="23"/>
                <w:szCs w:val="23"/>
              </w:rPr>
            </w:pPr>
          </w:p>
        </w:tc>
        <w:tc>
          <w:tcPr>
            <w:tcW w:w="785" w:type="dxa"/>
            <w:vMerge w:val="continue"/>
            <w:vAlign w:val="center"/>
          </w:tcPr>
          <w:p w14:paraId="12722878">
            <w:pPr>
              <w:spacing w:line="400" w:lineRule="exact"/>
              <w:jc w:val="center"/>
              <w:rPr>
                <w:rFonts w:hint="eastAsia" w:ascii="宋体" w:hAnsi="宋体" w:eastAsia="宋体" w:cs="仿宋_GB2312"/>
                <w:bCs/>
                <w:sz w:val="23"/>
                <w:szCs w:val="23"/>
              </w:rPr>
            </w:pPr>
          </w:p>
        </w:tc>
        <w:tc>
          <w:tcPr>
            <w:tcW w:w="1985" w:type="dxa"/>
            <w:vMerge w:val="continue"/>
            <w:vAlign w:val="center"/>
          </w:tcPr>
          <w:p w14:paraId="40874887">
            <w:pPr>
              <w:spacing w:line="400" w:lineRule="exact"/>
              <w:jc w:val="center"/>
              <w:rPr>
                <w:rFonts w:hint="eastAsia" w:ascii="宋体" w:hAnsi="宋体" w:eastAsia="宋体" w:cs="仿宋_GB2312"/>
                <w:bCs/>
                <w:sz w:val="23"/>
                <w:szCs w:val="23"/>
              </w:rPr>
            </w:pPr>
          </w:p>
        </w:tc>
        <w:tc>
          <w:tcPr>
            <w:tcW w:w="2268" w:type="dxa"/>
            <w:vAlign w:val="center"/>
          </w:tcPr>
          <w:p w14:paraId="20F64115">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补光灯/柔光灯</w:t>
            </w:r>
          </w:p>
        </w:tc>
        <w:tc>
          <w:tcPr>
            <w:tcW w:w="1701" w:type="dxa"/>
            <w:vAlign w:val="center"/>
          </w:tcPr>
          <w:p w14:paraId="222B7489">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78225E31">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1套</w:t>
            </w:r>
          </w:p>
        </w:tc>
      </w:tr>
      <w:tr w14:paraId="64D8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4C4A0DDE">
            <w:pPr>
              <w:spacing w:line="400" w:lineRule="exact"/>
              <w:jc w:val="center"/>
              <w:rPr>
                <w:rFonts w:hint="eastAsia" w:ascii="宋体" w:hAnsi="宋体" w:eastAsia="宋体" w:cs="仿宋_GB2312"/>
                <w:bCs/>
                <w:sz w:val="23"/>
                <w:szCs w:val="23"/>
              </w:rPr>
            </w:pPr>
          </w:p>
        </w:tc>
        <w:tc>
          <w:tcPr>
            <w:tcW w:w="785" w:type="dxa"/>
            <w:vMerge w:val="continue"/>
            <w:vAlign w:val="center"/>
          </w:tcPr>
          <w:p w14:paraId="5002ECFE">
            <w:pPr>
              <w:spacing w:line="400" w:lineRule="exact"/>
              <w:jc w:val="center"/>
              <w:rPr>
                <w:rFonts w:hint="eastAsia" w:ascii="宋体" w:hAnsi="宋体" w:eastAsia="宋体" w:cs="仿宋_GB2312"/>
                <w:bCs/>
                <w:sz w:val="23"/>
                <w:szCs w:val="23"/>
              </w:rPr>
            </w:pPr>
          </w:p>
        </w:tc>
        <w:tc>
          <w:tcPr>
            <w:tcW w:w="1985" w:type="dxa"/>
            <w:vMerge w:val="continue"/>
            <w:vAlign w:val="center"/>
          </w:tcPr>
          <w:p w14:paraId="1B4AA2F8">
            <w:pPr>
              <w:spacing w:line="400" w:lineRule="exact"/>
              <w:jc w:val="center"/>
              <w:rPr>
                <w:rFonts w:hint="eastAsia" w:ascii="宋体" w:hAnsi="宋体" w:eastAsia="宋体" w:cs="仿宋_GB2312"/>
                <w:bCs/>
                <w:sz w:val="23"/>
                <w:szCs w:val="23"/>
              </w:rPr>
            </w:pPr>
          </w:p>
        </w:tc>
        <w:tc>
          <w:tcPr>
            <w:tcW w:w="2268" w:type="dxa"/>
            <w:vAlign w:val="center"/>
          </w:tcPr>
          <w:p w14:paraId="195ABDA4">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计算机</w:t>
            </w:r>
          </w:p>
        </w:tc>
        <w:tc>
          <w:tcPr>
            <w:tcW w:w="1701" w:type="dxa"/>
            <w:vAlign w:val="center"/>
          </w:tcPr>
          <w:p w14:paraId="492A033C">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6BCAF9A6">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48台</w:t>
            </w:r>
          </w:p>
        </w:tc>
      </w:tr>
      <w:tr w14:paraId="21C0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3D05597B">
            <w:pPr>
              <w:ind w:firstLine="480"/>
              <w:jc w:val="left"/>
              <w:rPr>
                <w:rFonts w:hint="eastAsia" w:ascii="仿宋" w:hAnsi="仿宋" w:cs="仿宋"/>
                <w:szCs w:val="24"/>
              </w:rPr>
            </w:pPr>
          </w:p>
        </w:tc>
        <w:tc>
          <w:tcPr>
            <w:tcW w:w="785" w:type="dxa"/>
            <w:vMerge w:val="continue"/>
            <w:vAlign w:val="center"/>
          </w:tcPr>
          <w:p w14:paraId="11469522">
            <w:pPr>
              <w:ind w:firstLine="480"/>
              <w:jc w:val="left"/>
              <w:rPr>
                <w:rFonts w:hint="eastAsia" w:ascii="仿宋" w:hAnsi="仿宋" w:cs="仿宋"/>
                <w:szCs w:val="24"/>
              </w:rPr>
            </w:pPr>
          </w:p>
        </w:tc>
        <w:tc>
          <w:tcPr>
            <w:tcW w:w="1985" w:type="dxa"/>
            <w:vMerge w:val="continue"/>
            <w:vAlign w:val="center"/>
          </w:tcPr>
          <w:p w14:paraId="5BD3FDD6">
            <w:pPr>
              <w:ind w:firstLine="480"/>
              <w:jc w:val="left"/>
              <w:rPr>
                <w:rFonts w:hint="eastAsia" w:ascii="仿宋" w:hAnsi="仿宋" w:cs="仿宋"/>
                <w:szCs w:val="24"/>
              </w:rPr>
            </w:pPr>
          </w:p>
        </w:tc>
        <w:tc>
          <w:tcPr>
            <w:tcW w:w="2268" w:type="dxa"/>
          </w:tcPr>
          <w:p w14:paraId="6EBDD554">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直播营销实训平台</w:t>
            </w:r>
          </w:p>
        </w:tc>
        <w:tc>
          <w:tcPr>
            <w:tcW w:w="1701" w:type="dxa"/>
            <w:vAlign w:val="center"/>
          </w:tcPr>
          <w:p w14:paraId="03ADE883">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教学软件</w:t>
            </w:r>
          </w:p>
        </w:tc>
        <w:tc>
          <w:tcPr>
            <w:tcW w:w="992" w:type="dxa"/>
            <w:vAlign w:val="center"/>
          </w:tcPr>
          <w:p w14:paraId="41BD99C5">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1套</w:t>
            </w:r>
          </w:p>
        </w:tc>
      </w:tr>
      <w:tr w14:paraId="3BF6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013F3909">
            <w:pPr>
              <w:ind w:firstLine="480"/>
              <w:jc w:val="left"/>
              <w:rPr>
                <w:rFonts w:hint="eastAsia" w:ascii="仿宋" w:hAnsi="仿宋" w:cs="仿宋"/>
                <w:szCs w:val="24"/>
              </w:rPr>
            </w:pPr>
          </w:p>
        </w:tc>
        <w:tc>
          <w:tcPr>
            <w:tcW w:w="785" w:type="dxa"/>
            <w:vMerge w:val="continue"/>
            <w:vAlign w:val="center"/>
          </w:tcPr>
          <w:p w14:paraId="717BCC02">
            <w:pPr>
              <w:ind w:firstLine="480"/>
              <w:jc w:val="left"/>
              <w:rPr>
                <w:rFonts w:hint="eastAsia" w:ascii="仿宋" w:hAnsi="仿宋" w:cs="仿宋"/>
                <w:szCs w:val="24"/>
              </w:rPr>
            </w:pPr>
          </w:p>
        </w:tc>
        <w:tc>
          <w:tcPr>
            <w:tcW w:w="1985" w:type="dxa"/>
            <w:vMerge w:val="continue"/>
            <w:vAlign w:val="center"/>
          </w:tcPr>
          <w:p w14:paraId="354E5C58">
            <w:pPr>
              <w:ind w:firstLine="480"/>
              <w:jc w:val="left"/>
              <w:rPr>
                <w:rFonts w:hint="eastAsia" w:ascii="仿宋" w:hAnsi="仿宋" w:cs="仿宋"/>
                <w:szCs w:val="24"/>
              </w:rPr>
            </w:pPr>
          </w:p>
        </w:tc>
        <w:tc>
          <w:tcPr>
            <w:tcW w:w="2268" w:type="dxa"/>
          </w:tcPr>
          <w:p w14:paraId="1A39657A">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电子商务直播实训平台</w:t>
            </w:r>
          </w:p>
        </w:tc>
        <w:tc>
          <w:tcPr>
            <w:tcW w:w="1701" w:type="dxa"/>
            <w:vAlign w:val="center"/>
          </w:tcPr>
          <w:p w14:paraId="26F6B411">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教学软件</w:t>
            </w:r>
          </w:p>
        </w:tc>
        <w:tc>
          <w:tcPr>
            <w:tcW w:w="992" w:type="dxa"/>
            <w:vAlign w:val="center"/>
          </w:tcPr>
          <w:p w14:paraId="6166B33C">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1套</w:t>
            </w:r>
          </w:p>
        </w:tc>
      </w:tr>
      <w:tr w14:paraId="0F5F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0C0C5F42">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3</w:t>
            </w:r>
          </w:p>
        </w:tc>
        <w:tc>
          <w:tcPr>
            <w:tcW w:w="785" w:type="dxa"/>
            <w:vMerge w:val="restart"/>
            <w:vAlign w:val="center"/>
          </w:tcPr>
          <w:p w14:paraId="51AF1009">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商品信息采编实训室</w:t>
            </w:r>
          </w:p>
        </w:tc>
        <w:tc>
          <w:tcPr>
            <w:tcW w:w="1985" w:type="dxa"/>
            <w:vMerge w:val="restart"/>
            <w:vAlign w:val="center"/>
          </w:tcPr>
          <w:p w14:paraId="440717CA">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1.摄影器材基础</w:t>
            </w:r>
          </w:p>
          <w:p w14:paraId="5F287726">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2.商品拍摄实战</w:t>
            </w:r>
          </w:p>
          <w:p w14:paraId="2E6FD3AF">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3.图片后期处理</w:t>
            </w:r>
          </w:p>
          <w:p w14:paraId="1318A31D">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4.电商综合应用</w:t>
            </w:r>
          </w:p>
        </w:tc>
        <w:tc>
          <w:tcPr>
            <w:tcW w:w="2268" w:type="dxa"/>
            <w:vAlign w:val="center"/>
          </w:tcPr>
          <w:p w14:paraId="33364E67">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计算机</w:t>
            </w:r>
          </w:p>
        </w:tc>
        <w:tc>
          <w:tcPr>
            <w:tcW w:w="1701" w:type="dxa"/>
            <w:vAlign w:val="center"/>
          </w:tcPr>
          <w:p w14:paraId="456A881B">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22F4409D">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50台</w:t>
            </w:r>
          </w:p>
        </w:tc>
      </w:tr>
      <w:tr w14:paraId="1811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5DF7193C">
            <w:pPr>
              <w:spacing w:line="400" w:lineRule="exact"/>
              <w:jc w:val="center"/>
              <w:rPr>
                <w:rFonts w:hint="eastAsia" w:ascii="宋体" w:hAnsi="宋体" w:eastAsia="宋体" w:cs="仿宋_GB2312"/>
                <w:bCs/>
                <w:sz w:val="23"/>
                <w:szCs w:val="23"/>
              </w:rPr>
            </w:pPr>
          </w:p>
        </w:tc>
        <w:tc>
          <w:tcPr>
            <w:tcW w:w="785" w:type="dxa"/>
            <w:vMerge w:val="continue"/>
            <w:vAlign w:val="center"/>
          </w:tcPr>
          <w:p w14:paraId="6B8FEC8F">
            <w:pPr>
              <w:spacing w:line="400" w:lineRule="exact"/>
              <w:jc w:val="center"/>
              <w:rPr>
                <w:rFonts w:hint="eastAsia" w:ascii="宋体" w:hAnsi="宋体" w:eastAsia="宋体" w:cs="仿宋_GB2312"/>
                <w:bCs/>
                <w:sz w:val="23"/>
                <w:szCs w:val="23"/>
              </w:rPr>
            </w:pPr>
          </w:p>
        </w:tc>
        <w:tc>
          <w:tcPr>
            <w:tcW w:w="1985" w:type="dxa"/>
            <w:vMerge w:val="continue"/>
            <w:vAlign w:val="center"/>
          </w:tcPr>
          <w:p w14:paraId="0B731B05">
            <w:pPr>
              <w:spacing w:line="400" w:lineRule="exact"/>
              <w:jc w:val="center"/>
              <w:rPr>
                <w:rFonts w:hint="eastAsia" w:ascii="宋体" w:hAnsi="宋体" w:eastAsia="宋体" w:cs="仿宋_GB2312"/>
                <w:bCs/>
                <w:sz w:val="23"/>
                <w:szCs w:val="23"/>
              </w:rPr>
            </w:pPr>
          </w:p>
        </w:tc>
        <w:tc>
          <w:tcPr>
            <w:tcW w:w="2268" w:type="dxa"/>
            <w:vAlign w:val="center"/>
          </w:tcPr>
          <w:p w14:paraId="59E0460A">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摄影设备</w:t>
            </w:r>
          </w:p>
        </w:tc>
        <w:tc>
          <w:tcPr>
            <w:tcW w:w="1701" w:type="dxa"/>
            <w:vAlign w:val="center"/>
          </w:tcPr>
          <w:p w14:paraId="0BEBC275">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6E8FA74B">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2套</w:t>
            </w:r>
          </w:p>
        </w:tc>
      </w:tr>
      <w:tr w14:paraId="259B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vMerge w:val="continue"/>
            <w:vAlign w:val="center"/>
          </w:tcPr>
          <w:p w14:paraId="7D60AB86">
            <w:pPr>
              <w:spacing w:line="400" w:lineRule="exact"/>
              <w:jc w:val="center"/>
              <w:rPr>
                <w:rFonts w:hint="eastAsia" w:ascii="宋体" w:hAnsi="宋体" w:eastAsia="宋体" w:cs="仿宋_GB2312"/>
                <w:bCs/>
                <w:sz w:val="23"/>
                <w:szCs w:val="23"/>
              </w:rPr>
            </w:pPr>
          </w:p>
        </w:tc>
        <w:tc>
          <w:tcPr>
            <w:tcW w:w="785" w:type="dxa"/>
            <w:vMerge w:val="continue"/>
            <w:vAlign w:val="center"/>
          </w:tcPr>
          <w:p w14:paraId="00A13981">
            <w:pPr>
              <w:spacing w:line="400" w:lineRule="exact"/>
              <w:jc w:val="center"/>
              <w:rPr>
                <w:rFonts w:hint="eastAsia" w:ascii="宋体" w:hAnsi="宋体" w:eastAsia="宋体" w:cs="仿宋_GB2312"/>
                <w:bCs/>
                <w:sz w:val="23"/>
                <w:szCs w:val="23"/>
              </w:rPr>
            </w:pPr>
          </w:p>
        </w:tc>
        <w:tc>
          <w:tcPr>
            <w:tcW w:w="1985" w:type="dxa"/>
            <w:vMerge w:val="continue"/>
            <w:vAlign w:val="center"/>
          </w:tcPr>
          <w:p w14:paraId="4427CD39">
            <w:pPr>
              <w:spacing w:line="400" w:lineRule="exact"/>
              <w:jc w:val="center"/>
              <w:rPr>
                <w:rFonts w:hint="eastAsia" w:ascii="宋体" w:hAnsi="宋体" w:eastAsia="宋体" w:cs="仿宋_GB2312"/>
                <w:bCs/>
                <w:sz w:val="23"/>
                <w:szCs w:val="23"/>
              </w:rPr>
            </w:pPr>
          </w:p>
        </w:tc>
        <w:tc>
          <w:tcPr>
            <w:tcW w:w="2268" w:type="dxa"/>
            <w:vAlign w:val="center"/>
          </w:tcPr>
          <w:p w14:paraId="45F8E8DD">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静物摄影台</w:t>
            </w:r>
          </w:p>
        </w:tc>
        <w:tc>
          <w:tcPr>
            <w:tcW w:w="1701" w:type="dxa"/>
            <w:vAlign w:val="center"/>
          </w:tcPr>
          <w:p w14:paraId="790A2D77">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167F1D80">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2台</w:t>
            </w:r>
          </w:p>
        </w:tc>
      </w:tr>
      <w:tr w14:paraId="41D8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vMerge w:val="continue"/>
            <w:vAlign w:val="center"/>
          </w:tcPr>
          <w:p w14:paraId="5AA2599B">
            <w:pPr>
              <w:spacing w:line="400" w:lineRule="exact"/>
              <w:jc w:val="center"/>
              <w:rPr>
                <w:rFonts w:hint="eastAsia" w:ascii="宋体" w:hAnsi="宋体" w:eastAsia="宋体" w:cs="仿宋_GB2312"/>
                <w:bCs/>
                <w:sz w:val="23"/>
                <w:szCs w:val="23"/>
              </w:rPr>
            </w:pPr>
          </w:p>
        </w:tc>
        <w:tc>
          <w:tcPr>
            <w:tcW w:w="785" w:type="dxa"/>
            <w:vMerge w:val="continue"/>
            <w:vAlign w:val="center"/>
          </w:tcPr>
          <w:p w14:paraId="215477D6">
            <w:pPr>
              <w:spacing w:line="400" w:lineRule="exact"/>
              <w:jc w:val="center"/>
              <w:rPr>
                <w:rFonts w:hint="eastAsia" w:ascii="宋体" w:hAnsi="宋体" w:eastAsia="宋体" w:cs="仿宋_GB2312"/>
                <w:bCs/>
                <w:sz w:val="23"/>
                <w:szCs w:val="23"/>
              </w:rPr>
            </w:pPr>
          </w:p>
        </w:tc>
        <w:tc>
          <w:tcPr>
            <w:tcW w:w="1985" w:type="dxa"/>
            <w:vMerge w:val="continue"/>
            <w:vAlign w:val="center"/>
          </w:tcPr>
          <w:p w14:paraId="40860F21">
            <w:pPr>
              <w:spacing w:line="400" w:lineRule="exact"/>
              <w:jc w:val="center"/>
              <w:rPr>
                <w:rFonts w:hint="eastAsia" w:ascii="宋体" w:hAnsi="宋体" w:eastAsia="宋体" w:cs="仿宋_GB2312"/>
                <w:bCs/>
                <w:sz w:val="23"/>
                <w:szCs w:val="23"/>
              </w:rPr>
            </w:pPr>
          </w:p>
        </w:tc>
        <w:tc>
          <w:tcPr>
            <w:tcW w:w="2268" w:type="dxa"/>
            <w:vAlign w:val="center"/>
          </w:tcPr>
          <w:p w14:paraId="71FF3C47">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货架与置物架</w:t>
            </w:r>
          </w:p>
        </w:tc>
        <w:tc>
          <w:tcPr>
            <w:tcW w:w="1701" w:type="dxa"/>
            <w:vAlign w:val="center"/>
          </w:tcPr>
          <w:p w14:paraId="67B86115">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教学软件</w:t>
            </w:r>
          </w:p>
        </w:tc>
        <w:tc>
          <w:tcPr>
            <w:tcW w:w="992" w:type="dxa"/>
            <w:vAlign w:val="center"/>
          </w:tcPr>
          <w:p w14:paraId="2771550C">
            <w:pPr>
              <w:spacing w:line="400" w:lineRule="exact"/>
              <w:jc w:val="center"/>
              <w:rPr>
                <w:rFonts w:hint="eastAsia" w:ascii="宋体" w:hAnsi="宋体" w:eastAsia="宋体" w:cs="仿宋_GB2312"/>
                <w:bCs/>
                <w:sz w:val="23"/>
                <w:szCs w:val="23"/>
              </w:rPr>
            </w:pPr>
            <w:r>
              <w:rPr>
                <w:rFonts w:hint="eastAsia" w:ascii="宋体" w:hAnsi="宋体" w:eastAsia="宋体" w:cs="仿宋_GB2312"/>
                <w:bCs/>
                <w:sz w:val="23"/>
                <w:szCs w:val="23"/>
              </w:rPr>
              <w:t>1套</w:t>
            </w:r>
          </w:p>
        </w:tc>
      </w:tr>
    </w:tbl>
    <w:p w14:paraId="38C6FE34">
      <w:pPr>
        <w:spacing w:line="460" w:lineRule="exact"/>
        <w:rPr>
          <w:rFonts w:hint="eastAsia" w:ascii="宋体" w:hAnsi="宋体" w:eastAsia="宋体" w:cs="宋体"/>
          <w:sz w:val="24"/>
          <w:szCs w:val="24"/>
        </w:rPr>
      </w:pPr>
    </w:p>
    <w:bookmarkEnd w:id="15"/>
    <w:p w14:paraId="6DDED882">
      <w:pPr>
        <w:pStyle w:val="8"/>
        <w:spacing w:line="460" w:lineRule="exact"/>
        <w:rPr>
          <w:rFonts w:hint="eastAsia" w:ascii="黑体" w:hAnsi="黑体" w:eastAsia="黑体" w:cs="黑体"/>
          <w:b w:val="0"/>
          <w:bCs w:val="0"/>
        </w:rPr>
      </w:pPr>
      <w:r>
        <w:rPr>
          <w:rFonts w:hint="eastAsia" w:ascii="黑体" w:hAnsi="黑体" w:eastAsia="黑体" w:cs="黑体"/>
          <w:b w:val="0"/>
          <w:bCs w:val="0"/>
        </w:rPr>
        <w:t>3.实习场所基本要求</w:t>
      </w:r>
    </w:p>
    <w:p w14:paraId="1924F707">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68E31453">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根据本专业人才培养的需要和未来就业需求，实习基地应能提供店铺运营助理、新媒体运营助理、网络营销推广专员、新媒体营销专员、直播销售员、视觉设计、客服专员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7F0D3A4D">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校外实训基地</w:t>
      </w:r>
    </w:p>
    <w:tbl>
      <w:tblPr>
        <w:tblStyle w:val="31"/>
        <w:tblW w:w="5000" w:type="pct"/>
        <w:jc w:val="center"/>
        <w:tblLayout w:type="autofit"/>
        <w:tblCellMar>
          <w:top w:w="0" w:type="dxa"/>
          <w:left w:w="108" w:type="dxa"/>
          <w:bottom w:w="0" w:type="dxa"/>
          <w:right w:w="108" w:type="dxa"/>
        </w:tblCellMar>
      </w:tblPr>
      <w:tblGrid>
        <w:gridCol w:w="699"/>
        <w:gridCol w:w="4297"/>
        <w:gridCol w:w="3526"/>
      </w:tblGrid>
      <w:tr w14:paraId="2DEA251B">
        <w:tblPrEx>
          <w:tblCellMar>
            <w:top w:w="0" w:type="dxa"/>
            <w:left w:w="108" w:type="dxa"/>
            <w:bottom w:w="0" w:type="dxa"/>
            <w:right w:w="108" w:type="dxa"/>
          </w:tblCellMar>
        </w:tblPrEx>
        <w:trPr>
          <w:trHeight w:val="460" w:hRule="atLeast"/>
          <w:jc w:val="center"/>
        </w:trPr>
        <w:tc>
          <w:tcPr>
            <w:tcW w:w="410" w:type="pct"/>
            <w:tcBorders>
              <w:top w:val="single" w:color="auto" w:sz="4" w:space="0"/>
              <w:left w:val="single" w:color="auto" w:sz="4" w:space="0"/>
              <w:bottom w:val="single" w:color="auto" w:sz="4" w:space="0"/>
              <w:right w:val="single" w:color="auto" w:sz="4" w:space="0"/>
            </w:tcBorders>
            <w:noWrap/>
            <w:vAlign w:val="center"/>
          </w:tcPr>
          <w:p w14:paraId="1042A336">
            <w:pPr>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521" w:type="pct"/>
            <w:tcBorders>
              <w:top w:val="single" w:color="auto" w:sz="4" w:space="0"/>
              <w:left w:val="nil"/>
              <w:bottom w:val="single" w:color="auto" w:sz="4" w:space="0"/>
              <w:right w:val="single" w:color="auto" w:sz="4" w:space="0"/>
            </w:tcBorders>
            <w:noWrap/>
            <w:vAlign w:val="center"/>
          </w:tcPr>
          <w:p w14:paraId="677BF62D">
            <w:pPr>
              <w:jc w:val="center"/>
              <w:rPr>
                <w:rFonts w:hint="eastAsia" w:ascii="宋体" w:hAnsi="宋体" w:eastAsia="宋体" w:cs="宋体"/>
                <w:b/>
                <w:kern w:val="0"/>
                <w:sz w:val="24"/>
                <w:szCs w:val="24"/>
              </w:rPr>
            </w:pPr>
            <w:r>
              <w:rPr>
                <w:rFonts w:hint="eastAsia" w:ascii="宋体" w:hAnsi="宋体" w:eastAsia="宋体" w:cs="宋体"/>
                <w:b/>
                <w:kern w:val="0"/>
                <w:sz w:val="24"/>
                <w:szCs w:val="24"/>
              </w:rPr>
              <w:t>实训基地名称</w:t>
            </w:r>
          </w:p>
        </w:tc>
        <w:tc>
          <w:tcPr>
            <w:tcW w:w="2070" w:type="pct"/>
            <w:tcBorders>
              <w:top w:val="single" w:color="auto" w:sz="4" w:space="0"/>
              <w:left w:val="nil"/>
              <w:bottom w:val="single" w:color="auto" w:sz="4" w:space="0"/>
              <w:right w:val="single" w:color="auto" w:sz="4" w:space="0"/>
            </w:tcBorders>
            <w:vAlign w:val="center"/>
          </w:tcPr>
          <w:p w14:paraId="19A018F5">
            <w:pPr>
              <w:jc w:val="center"/>
              <w:rPr>
                <w:rFonts w:hint="eastAsia" w:ascii="宋体" w:hAnsi="宋体" w:eastAsia="宋体" w:cs="宋体"/>
                <w:b/>
                <w:kern w:val="0"/>
                <w:sz w:val="24"/>
                <w:szCs w:val="24"/>
              </w:rPr>
            </w:pPr>
            <w:r>
              <w:rPr>
                <w:rFonts w:hint="eastAsia" w:ascii="宋体" w:hAnsi="宋体" w:eastAsia="宋体" w:cs="宋体"/>
                <w:b/>
                <w:kern w:val="0"/>
                <w:sz w:val="24"/>
                <w:szCs w:val="24"/>
              </w:rPr>
              <w:t>实习内容</w:t>
            </w:r>
          </w:p>
        </w:tc>
      </w:tr>
      <w:tr w14:paraId="4D37641B">
        <w:tblPrEx>
          <w:tblCellMar>
            <w:top w:w="0" w:type="dxa"/>
            <w:left w:w="108" w:type="dxa"/>
            <w:bottom w:w="0" w:type="dxa"/>
            <w:right w:w="108" w:type="dxa"/>
          </w:tblCellMar>
        </w:tblPrEx>
        <w:trPr>
          <w:trHeight w:val="460" w:hRule="atLeast"/>
          <w:jc w:val="center"/>
        </w:trPr>
        <w:tc>
          <w:tcPr>
            <w:tcW w:w="410" w:type="pct"/>
            <w:tcBorders>
              <w:top w:val="nil"/>
              <w:left w:val="single" w:color="auto" w:sz="4" w:space="0"/>
              <w:bottom w:val="single" w:color="auto" w:sz="4" w:space="0"/>
              <w:right w:val="single" w:color="auto" w:sz="4" w:space="0"/>
            </w:tcBorders>
            <w:noWrap/>
            <w:vAlign w:val="center"/>
          </w:tcPr>
          <w:p w14:paraId="0A9E35D5">
            <w:pPr>
              <w:widowControl/>
              <w:spacing w:line="460" w:lineRule="exact"/>
              <w:jc w:val="center"/>
              <w:rPr>
                <w:rFonts w:hint="eastAsia" w:ascii="宋体" w:hAnsi="宋体" w:eastAsia="宋体" w:cs="宋体"/>
                <w:kern w:val="0"/>
                <w:sz w:val="24"/>
                <w:szCs w:val="21"/>
              </w:rPr>
            </w:pPr>
            <w:r>
              <w:rPr>
                <w:rFonts w:hint="eastAsia" w:ascii="宋体" w:hAnsi="宋体" w:eastAsia="宋体" w:cs="宋体"/>
                <w:kern w:val="0"/>
                <w:sz w:val="24"/>
                <w:szCs w:val="21"/>
              </w:rPr>
              <w:t>1</w:t>
            </w:r>
          </w:p>
        </w:tc>
        <w:tc>
          <w:tcPr>
            <w:tcW w:w="2521" w:type="pct"/>
            <w:tcBorders>
              <w:top w:val="nil"/>
              <w:left w:val="nil"/>
              <w:bottom w:val="single" w:color="auto" w:sz="4" w:space="0"/>
              <w:right w:val="single" w:color="auto" w:sz="4" w:space="0"/>
            </w:tcBorders>
            <w:noWrap/>
            <w:vAlign w:val="center"/>
          </w:tcPr>
          <w:p w14:paraId="7283E89E">
            <w:pPr>
              <w:widowControl/>
              <w:spacing w:line="460" w:lineRule="exact"/>
              <w:jc w:val="center"/>
              <w:rPr>
                <w:rFonts w:hint="eastAsia" w:ascii="宋体" w:hAnsi="宋体" w:eastAsia="宋体" w:cs="宋体"/>
                <w:kern w:val="0"/>
                <w:sz w:val="24"/>
                <w:szCs w:val="21"/>
              </w:rPr>
            </w:pPr>
            <w:r>
              <w:rPr>
                <w:rFonts w:hint="eastAsia" w:ascii="宋体" w:hAnsi="宋体" w:eastAsia="宋体" w:cs="宋体"/>
                <w:kern w:val="0"/>
                <w:sz w:val="24"/>
                <w:szCs w:val="21"/>
              </w:rPr>
              <w:t>郑州丹尼斯百货有限公司</w:t>
            </w:r>
          </w:p>
        </w:tc>
        <w:tc>
          <w:tcPr>
            <w:tcW w:w="2070" w:type="pct"/>
            <w:tcBorders>
              <w:top w:val="nil"/>
              <w:left w:val="nil"/>
              <w:bottom w:val="single" w:color="auto" w:sz="4" w:space="0"/>
              <w:right w:val="single" w:color="auto" w:sz="4" w:space="0"/>
            </w:tcBorders>
            <w:vAlign w:val="center"/>
          </w:tcPr>
          <w:p w14:paraId="497FF719">
            <w:pPr>
              <w:widowControl/>
              <w:spacing w:line="460" w:lineRule="exact"/>
              <w:jc w:val="center"/>
              <w:rPr>
                <w:rFonts w:hint="eastAsia" w:ascii="宋体" w:hAnsi="宋体" w:eastAsia="宋体" w:cs="宋体"/>
                <w:kern w:val="0"/>
                <w:sz w:val="24"/>
                <w:szCs w:val="21"/>
              </w:rPr>
            </w:pPr>
            <w:r>
              <w:rPr>
                <w:rFonts w:hint="eastAsia" w:ascii="宋体" w:hAnsi="宋体" w:eastAsia="宋体" w:cs="宋体"/>
                <w:kern w:val="0"/>
                <w:sz w:val="24"/>
                <w:szCs w:val="21"/>
              </w:rPr>
              <w:t>理货、商品推销、收银</w:t>
            </w:r>
          </w:p>
        </w:tc>
      </w:tr>
      <w:tr w14:paraId="18797E13">
        <w:tblPrEx>
          <w:tblCellMar>
            <w:top w:w="0" w:type="dxa"/>
            <w:left w:w="108" w:type="dxa"/>
            <w:bottom w:w="0" w:type="dxa"/>
            <w:right w:w="108" w:type="dxa"/>
          </w:tblCellMar>
        </w:tblPrEx>
        <w:trPr>
          <w:trHeight w:val="460" w:hRule="atLeast"/>
          <w:jc w:val="center"/>
        </w:trPr>
        <w:tc>
          <w:tcPr>
            <w:tcW w:w="410" w:type="pct"/>
            <w:tcBorders>
              <w:top w:val="nil"/>
              <w:left w:val="single" w:color="auto" w:sz="4" w:space="0"/>
              <w:bottom w:val="single" w:color="auto" w:sz="4" w:space="0"/>
              <w:right w:val="single" w:color="auto" w:sz="4" w:space="0"/>
            </w:tcBorders>
            <w:noWrap/>
            <w:vAlign w:val="center"/>
          </w:tcPr>
          <w:p w14:paraId="61083A78">
            <w:pPr>
              <w:widowControl/>
              <w:spacing w:line="460" w:lineRule="exact"/>
              <w:jc w:val="center"/>
              <w:rPr>
                <w:rFonts w:hint="eastAsia" w:ascii="宋体" w:hAnsi="宋体" w:eastAsia="宋体" w:cs="宋体"/>
                <w:kern w:val="0"/>
                <w:sz w:val="24"/>
                <w:szCs w:val="21"/>
              </w:rPr>
            </w:pPr>
            <w:r>
              <w:rPr>
                <w:rFonts w:hint="eastAsia" w:ascii="宋体" w:hAnsi="宋体" w:eastAsia="宋体" w:cs="宋体"/>
                <w:kern w:val="0"/>
                <w:sz w:val="24"/>
                <w:szCs w:val="21"/>
              </w:rPr>
              <w:t>2</w:t>
            </w:r>
          </w:p>
        </w:tc>
        <w:tc>
          <w:tcPr>
            <w:tcW w:w="2521" w:type="pct"/>
            <w:tcBorders>
              <w:top w:val="nil"/>
              <w:left w:val="nil"/>
              <w:bottom w:val="single" w:color="auto" w:sz="4" w:space="0"/>
              <w:right w:val="single" w:color="auto" w:sz="4" w:space="0"/>
            </w:tcBorders>
            <w:noWrap/>
            <w:vAlign w:val="center"/>
          </w:tcPr>
          <w:p w14:paraId="13B8058F">
            <w:pPr>
              <w:widowControl/>
              <w:spacing w:line="460" w:lineRule="exact"/>
              <w:jc w:val="center"/>
              <w:rPr>
                <w:rFonts w:hint="eastAsia" w:ascii="宋体" w:hAnsi="宋体" w:eastAsia="宋体" w:cs="宋体"/>
                <w:kern w:val="0"/>
                <w:sz w:val="24"/>
                <w:szCs w:val="21"/>
              </w:rPr>
            </w:pPr>
            <w:r>
              <w:rPr>
                <w:rFonts w:hint="eastAsia" w:ascii="宋体" w:hAnsi="宋体" w:eastAsia="宋体" w:cs="宋体"/>
                <w:kern w:val="0"/>
                <w:sz w:val="24"/>
                <w:szCs w:val="21"/>
              </w:rPr>
              <w:t>尚佳上网络科技</w:t>
            </w:r>
          </w:p>
        </w:tc>
        <w:tc>
          <w:tcPr>
            <w:tcW w:w="2070" w:type="pct"/>
            <w:tcBorders>
              <w:top w:val="nil"/>
              <w:left w:val="nil"/>
              <w:bottom w:val="single" w:color="auto" w:sz="4" w:space="0"/>
              <w:right w:val="single" w:color="auto" w:sz="4" w:space="0"/>
            </w:tcBorders>
            <w:vAlign w:val="center"/>
          </w:tcPr>
          <w:p w14:paraId="15B9EB03">
            <w:pPr>
              <w:widowControl/>
              <w:spacing w:line="460" w:lineRule="exact"/>
              <w:jc w:val="center"/>
              <w:rPr>
                <w:rFonts w:hint="eastAsia" w:ascii="宋体" w:hAnsi="宋体" w:eastAsia="宋体" w:cs="宋体"/>
                <w:kern w:val="0"/>
                <w:sz w:val="24"/>
                <w:szCs w:val="21"/>
              </w:rPr>
            </w:pPr>
            <w:r>
              <w:rPr>
                <w:rFonts w:hint="eastAsia" w:ascii="宋体" w:hAnsi="宋体" w:eastAsia="宋体" w:cs="宋体"/>
                <w:kern w:val="0"/>
                <w:sz w:val="24"/>
                <w:szCs w:val="21"/>
              </w:rPr>
              <w:t>直播设计、直播营销</w:t>
            </w:r>
          </w:p>
        </w:tc>
      </w:tr>
      <w:tr w14:paraId="7C13902C">
        <w:tblPrEx>
          <w:tblCellMar>
            <w:top w:w="0" w:type="dxa"/>
            <w:left w:w="108" w:type="dxa"/>
            <w:bottom w:w="0" w:type="dxa"/>
            <w:right w:w="108" w:type="dxa"/>
          </w:tblCellMar>
        </w:tblPrEx>
        <w:trPr>
          <w:trHeight w:val="460" w:hRule="atLeast"/>
          <w:jc w:val="center"/>
        </w:trPr>
        <w:tc>
          <w:tcPr>
            <w:tcW w:w="410" w:type="pct"/>
            <w:tcBorders>
              <w:top w:val="nil"/>
              <w:left w:val="single" w:color="auto" w:sz="4" w:space="0"/>
              <w:bottom w:val="single" w:color="auto" w:sz="4" w:space="0"/>
              <w:right w:val="single" w:color="auto" w:sz="4" w:space="0"/>
            </w:tcBorders>
            <w:noWrap/>
            <w:vAlign w:val="center"/>
          </w:tcPr>
          <w:p w14:paraId="07E66A49">
            <w:pPr>
              <w:widowControl/>
              <w:spacing w:line="460" w:lineRule="exact"/>
              <w:jc w:val="center"/>
              <w:rPr>
                <w:rFonts w:hint="eastAsia" w:ascii="宋体" w:hAnsi="宋体" w:eastAsia="宋体" w:cs="宋体"/>
                <w:kern w:val="0"/>
                <w:sz w:val="24"/>
                <w:szCs w:val="21"/>
              </w:rPr>
            </w:pPr>
            <w:r>
              <w:rPr>
                <w:rFonts w:hint="eastAsia" w:ascii="宋体" w:hAnsi="宋体" w:eastAsia="宋体" w:cs="宋体"/>
                <w:kern w:val="0"/>
                <w:sz w:val="24"/>
                <w:szCs w:val="21"/>
              </w:rPr>
              <w:t>3</w:t>
            </w:r>
          </w:p>
        </w:tc>
        <w:tc>
          <w:tcPr>
            <w:tcW w:w="2521" w:type="pct"/>
            <w:tcBorders>
              <w:top w:val="nil"/>
              <w:left w:val="nil"/>
              <w:bottom w:val="single" w:color="auto" w:sz="4" w:space="0"/>
              <w:right w:val="single" w:color="auto" w:sz="4" w:space="0"/>
            </w:tcBorders>
            <w:noWrap/>
            <w:vAlign w:val="center"/>
          </w:tcPr>
          <w:p w14:paraId="2D881BA8">
            <w:pPr>
              <w:widowControl/>
              <w:spacing w:line="460" w:lineRule="exact"/>
              <w:jc w:val="center"/>
              <w:rPr>
                <w:rFonts w:hint="eastAsia" w:ascii="宋体" w:hAnsi="宋体" w:eastAsia="宋体" w:cs="宋体"/>
                <w:kern w:val="0"/>
                <w:sz w:val="24"/>
                <w:szCs w:val="21"/>
              </w:rPr>
            </w:pPr>
            <w:r>
              <w:rPr>
                <w:rFonts w:hint="eastAsia" w:ascii="宋体" w:hAnsi="宋体" w:eastAsia="宋体" w:cs="宋体"/>
                <w:kern w:val="0"/>
                <w:sz w:val="24"/>
                <w:szCs w:val="21"/>
              </w:rPr>
              <w:t>郑州高动企业有限公司</w:t>
            </w:r>
          </w:p>
        </w:tc>
        <w:tc>
          <w:tcPr>
            <w:tcW w:w="2070" w:type="pct"/>
            <w:tcBorders>
              <w:top w:val="nil"/>
              <w:left w:val="nil"/>
              <w:bottom w:val="single" w:color="auto" w:sz="4" w:space="0"/>
              <w:right w:val="single" w:color="auto" w:sz="4" w:space="0"/>
            </w:tcBorders>
            <w:vAlign w:val="center"/>
          </w:tcPr>
          <w:p w14:paraId="5999CB27">
            <w:pPr>
              <w:widowControl/>
              <w:spacing w:line="460" w:lineRule="exact"/>
              <w:jc w:val="center"/>
              <w:rPr>
                <w:rFonts w:hint="eastAsia" w:ascii="宋体" w:hAnsi="宋体" w:eastAsia="宋体" w:cs="宋体"/>
                <w:kern w:val="0"/>
                <w:sz w:val="24"/>
                <w:szCs w:val="21"/>
              </w:rPr>
            </w:pPr>
            <w:r>
              <w:rPr>
                <w:rFonts w:hint="eastAsia" w:ascii="宋体" w:hAnsi="宋体" w:eastAsia="宋体" w:cs="宋体"/>
                <w:kern w:val="0"/>
                <w:sz w:val="24"/>
                <w:szCs w:val="21"/>
              </w:rPr>
              <w:t>理货、商品推销、客户服务</w:t>
            </w:r>
          </w:p>
        </w:tc>
      </w:tr>
      <w:tr w14:paraId="31D62C9E">
        <w:tblPrEx>
          <w:tblCellMar>
            <w:top w:w="0" w:type="dxa"/>
            <w:left w:w="108" w:type="dxa"/>
            <w:bottom w:w="0" w:type="dxa"/>
            <w:right w:w="108" w:type="dxa"/>
          </w:tblCellMar>
        </w:tblPrEx>
        <w:trPr>
          <w:trHeight w:val="460" w:hRule="atLeast"/>
          <w:jc w:val="center"/>
        </w:trPr>
        <w:tc>
          <w:tcPr>
            <w:tcW w:w="410" w:type="pct"/>
            <w:tcBorders>
              <w:top w:val="single" w:color="auto" w:sz="4" w:space="0"/>
              <w:left w:val="single" w:color="auto" w:sz="4" w:space="0"/>
              <w:bottom w:val="single" w:color="auto" w:sz="4" w:space="0"/>
              <w:right w:val="single" w:color="auto" w:sz="4" w:space="0"/>
            </w:tcBorders>
            <w:noWrap/>
            <w:vAlign w:val="center"/>
          </w:tcPr>
          <w:p w14:paraId="158EF59A">
            <w:pPr>
              <w:widowControl/>
              <w:spacing w:line="460" w:lineRule="exact"/>
              <w:jc w:val="center"/>
              <w:rPr>
                <w:rFonts w:hint="eastAsia" w:ascii="宋体" w:hAnsi="宋体" w:eastAsia="宋体" w:cs="宋体"/>
                <w:kern w:val="0"/>
                <w:sz w:val="24"/>
                <w:szCs w:val="21"/>
              </w:rPr>
            </w:pPr>
            <w:r>
              <w:rPr>
                <w:rFonts w:hint="eastAsia" w:ascii="宋体" w:hAnsi="宋体" w:eastAsia="宋体" w:cs="宋体"/>
                <w:kern w:val="0"/>
                <w:sz w:val="24"/>
                <w:szCs w:val="21"/>
              </w:rPr>
              <w:t>4</w:t>
            </w:r>
          </w:p>
        </w:tc>
        <w:tc>
          <w:tcPr>
            <w:tcW w:w="2521" w:type="pct"/>
            <w:tcBorders>
              <w:top w:val="single" w:color="auto" w:sz="4" w:space="0"/>
              <w:left w:val="single" w:color="auto" w:sz="4" w:space="0"/>
              <w:bottom w:val="single" w:color="auto" w:sz="4" w:space="0"/>
              <w:right w:val="single" w:color="auto" w:sz="4" w:space="0"/>
            </w:tcBorders>
            <w:noWrap/>
            <w:vAlign w:val="center"/>
          </w:tcPr>
          <w:p w14:paraId="2870D41D">
            <w:pPr>
              <w:widowControl/>
              <w:spacing w:line="460" w:lineRule="exact"/>
              <w:jc w:val="center"/>
              <w:rPr>
                <w:rFonts w:hint="eastAsia" w:ascii="宋体" w:hAnsi="宋体" w:eastAsia="宋体" w:cs="宋体"/>
                <w:kern w:val="0"/>
                <w:sz w:val="24"/>
                <w:szCs w:val="21"/>
              </w:rPr>
            </w:pPr>
            <w:r>
              <w:rPr>
                <w:rFonts w:hint="eastAsia" w:ascii="宋体" w:hAnsi="宋体" w:eastAsia="宋体" w:cs="宋体"/>
                <w:kern w:val="0"/>
                <w:sz w:val="24"/>
                <w:szCs w:val="21"/>
              </w:rPr>
              <w:t>深圳百果园实业（集团）股份有限公司</w:t>
            </w:r>
          </w:p>
        </w:tc>
        <w:tc>
          <w:tcPr>
            <w:tcW w:w="2070" w:type="pct"/>
            <w:tcBorders>
              <w:top w:val="single" w:color="auto" w:sz="4" w:space="0"/>
              <w:left w:val="single" w:color="auto" w:sz="4" w:space="0"/>
              <w:bottom w:val="single" w:color="auto" w:sz="4" w:space="0"/>
              <w:right w:val="single" w:color="auto" w:sz="4" w:space="0"/>
            </w:tcBorders>
            <w:vAlign w:val="center"/>
          </w:tcPr>
          <w:p w14:paraId="0B8614BC">
            <w:pPr>
              <w:widowControl/>
              <w:spacing w:line="460" w:lineRule="exact"/>
              <w:jc w:val="center"/>
              <w:rPr>
                <w:rFonts w:hint="eastAsia" w:ascii="宋体" w:hAnsi="宋体" w:eastAsia="宋体" w:cs="宋体"/>
                <w:kern w:val="0"/>
                <w:sz w:val="24"/>
                <w:szCs w:val="21"/>
              </w:rPr>
            </w:pPr>
            <w:r>
              <w:rPr>
                <w:rFonts w:hint="eastAsia" w:ascii="宋体" w:hAnsi="宋体" w:eastAsia="宋体" w:cs="宋体"/>
                <w:kern w:val="0"/>
                <w:sz w:val="24"/>
                <w:szCs w:val="21"/>
              </w:rPr>
              <w:t>网店推广</w:t>
            </w:r>
          </w:p>
        </w:tc>
      </w:tr>
    </w:tbl>
    <w:p w14:paraId="324F044E">
      <w:pPr>
        <w:spacing w:line="460" w:lineRule="exact"/>
        <w:rPr>
          <w:rFonts w:hint="eastAsia" w:ascii="宋体" w:hAnsi="宋体" w:eastAsia="宋体" w:cs="宋体"/>
          <w:sz w:val="24"/>
          <w:szCs w:val="24"/>
        </w:rPr>
      </w:pPr>
    </w:p>
    <w:p w14:paraId="4DD89EDD">
      <w:pPr>
        <w:pStyle w:val="7"/>
        <w:spacing w:line="460" w:lineRule="exact"/>
        <w:rPr>
          <w:rFonts w:eastAsia="仿宋_GB2312" w:cstheme="minorBidi"/>
          <w:sz w:val="32"/>
          <w:szCs w:val="32"/>
          <w:lang w:bidi="ar"/>
        </w:rPr>
      </w:pPr>
      <w:r>
        <w:rPr>
          <w:rFonts w:hint="eastAsia" w:eastAsia="仿宋_GB2312" w:cstheme="minorBidi"/>
          <w:sz w:val="32"/>
          <w:szCs w:val="32"/>
          <w:lang w:bidi="ar"/>
        </w:rPr>
        <w:t>（二）教学资源</w:t>
      </w:r>
    </w:p>
    <w:p w14:paraId="0A536060">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能够满足学生专业学习、教师专业教学研究和教学实施需要的教材、图书及数字化资源等。</w:t>
      </w:r>
    </w:p>
    <w:p w14:paraId="3BA4FF6B">
      <w:pPr>
        <w:pStyle w:val="8"/>
        <w:spacing w:line="460" w:lineRule="exact"/>
        <w:rPr>
          <w:rFonts w:hint="eastAsia" w:ascii="黑体" w:hAnsi="黑体" w:eastAsia="黑体" w:cs="黑体"/>
          <w:b w:val="0"/>
          <w:bCs w:val="0"/>
        </w:rPr>
      </w:pPr>
      <w:r>
        <w:rPr>
          <w:rFonts w:hint="eastAsia" w:ascii="黑体" w:hAnsi="黑体" w:eastAsia="黑体" w:cs="黑体"/>
          <w:b w:val="0"/>
          <w:bCs w:val="0"/>
        </w:rPr>
        <w:t>1.教材</w:t>
      </w:r>
    </w:p>
    <w:p w14:paraId="43E77CB8">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按照国家规定，经过规范程序选用教材，优先选用国家规划教材和国家优秀教材。专业课程教材应体现本行业新技术、新规范、新标准、新形态，并通过数字教材、活页式教材等多种方式进行动态更新。</w:t>
      </w:r>
    </w:p>
    <w:p w14:paraId="22A8784F">
      <w:pPr>
        <w:pStyle w:val="8"/>
        <w:spacing w:line="460" w:lineRule="exact"/>
        <w:rPr>
          <w:rFonts w:hint="eastAsia" w:ascii="宋体" w:hAnsi="宋体" w:cs="宋体"/>
          <w:sz w:val="28"/>
          <w:szCs w:val="28"/>
        </w:rPr>
      </w:pPr>
      <w:r>
        <w:rPr>
          <w:rFonts w:hint="eastAsia" w:ascii="黑体" w:hAnsi="黑体" w:eastAsia="黑体" w:cs="黑体"/>
          <w:b w:val="0"/>
          <w:bCs w:val="0"/>
        </w:rPr>
        <w:t>2.图书文献</w:t>
      </w:r>
    </w:p>
    <w:p w14:paraId="341C43E5">
      <w:pPr>
        <w:spacing w:line="460" w:lineRule="exact"/>
        <w:ind w:firstLine="480" w:firstLineChars="200"/>
        <w:rPr>
          <w:rFonts w:hint="eastAsia" w:ascii="宋体" w:hAnsi="宋体" w:eastAsia="宋体" w:cs="宋体"/>
          <w:bCs/>
          <w:sz w:val="28"/>
          <w:szCs w:val="28"/>
        </w:rPr>
      </w:pPr>
      <w:r>
        <w:rPr>
          <w:rFonts w:hint="eastAsia" w:ascii="宋体" w:hAnsi="宋体" w:eastAsia="宋体" w:cs="宋体"/>
          <w:sz w:val="24"/>
          <w:szCs w:val="24"/>
        </w:rPr>
        <w:t>图书文献配备能满足人才培养、专业建设、教科研等工作的需要。专业类图书文献主要包括：有关电子商务、新闻传媒、互联网、数据分析、供应链、零售、视觉设计的技术、方法、思维以及实务操作类图书，经济、管理、营销和文化类文献等。及时配置新经济、新技术、新工艺、新材料、新管理方式、新服务方式等相关的图书文献。</w:t>
      </w:r>
    </w:p>
    <w:p w14:paraId="3B656FD3">
      <w:pPr>
        <w:pStyle w:val="8"/>
        <w:spacing w:line="460" w:lineRule="exact"/>
        <w:rPr>
          <w:rFonts w:hint="eastAsia" w:ascii="宋体" w:hAnsi="宋体" w:cs="宋体"/>
          <w:sz w:val="28"/>
          <w:szCs w:val="28"/>
        </w:rPr>
      </w:pPr>
      <w:r>
        <w:rPr>
          <w:rFonts w:hint="eastAsia" w:ascii="黑体" w:hAnsi="黑体" w:eastAsia="黑体" w:cs="黑体"/>
          <w:b w:val="0"/>
          <w:bCs w:val="0"/>
        </w:rPr>
        <w:t>3.数字教学资源</w:t>
      </w:r>
    </w:p>
    <w:p w14:paraId="3D7FBE01">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建设、配备与本专业有关的音视频素材、教学课件、数字化教学案例库、虚拟仿真软件等专业教学资源库，种类丰富、形式多样、使用便捷、动态更新、满足教学。</w:t>
      </w:r>
    </w:p>
    <w:p w14:paraId="68A909B9">
      <w:pPr>
        <w:pStyle w:val="7"/>
        <w:spacing w:line="460" w:lineRule="exact"/>
        <w:rPr>
          <w:rFonts w:eastAsia="仿宋_GB2312" w:cstheme="minorBidi"/>
          <w:sz w:val="32"/>
          <w:szCs w:val="32"/>
          <w:lang w:bidi="ar"/>
        </w:rPr>
      </w:pPr>
      <w:bookmarkStart w:id="16" w:name="_Toc212493638"/>
      <w:r>
        <w:rPr>
          <w:rFonts w:hint="eastAsia" w:eastAsia="仿宋_GB2312" w:cstheme="minorBidi"/>
          <w:sz w:val="32"/>
          <w:szCs w:val="32"/>
          <w:lang w:bidi="ar"/>
        </w:rPr>
        <w:t>（三）教学方法与模式</w:t>
      </w:r>
      <w:bookmarkEnd w:id="16"/>
    </w:p>
    <w:p w14:paraId="37E6E47C">
      <w:pPr>
        <w:pStyle w:val="8"/>
        <w:spacing w:line="460" w:lineRule="exact"/>
        <w:rPr>
          <w:rFonts w:hint="eastAsia" w:ascii="黑体" w:hAnsi="黑体" w:eastAsia="黑体" w:cs="黑体"/>
          <w:b w:val="0"/>
          <w:bCs w:val="0"/>
        </w:rPr>
      </w:pPr>
      <w:bookmarkStart w:id="17" w:name="_Toc212238068"/>
      <w:bookmarkStart w:id="18" w:name="_Hlk212159204"/>
      <w:r>
        <w:rPr>
          <w:rFonts w:hint="eastAsia" w:ascii="黑体" w:hAnsi="黑体" w:eastAsia="黑体" w:cs="黑体"/>
          <w:b w:val="0"/>
          <w:bCs w:val="0"/>
        </w:rPr>
        <w:t>1.教学方法</w:t>
      </w:r>
      <w:bookmarkEnd w:id="17"/>
    </w:p>
    <w:p w14:paraId="2FD84090">
      <w:pPr>
        <w:spacing w:line="4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（1）案例教学法</w:t>
      </w:r>
    </w:p>
    <w:p w14:paraId="1631B426">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结合实际案例，引导学生从中发现问题、分析问题和解决问题的方法。</w:t>
      </w:r>
    </w:p>
    <w:p w14:paraId="0BD8D57F">
      <w:pPr>
        <w:numPr>
          <w:ilvl w:val="0"/>
          <w:numId w:val="2"/>
        </w:numPr>
        <w:spacing w:line="4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项目驱动教学法</w:t>
      </w:r>
    </w:p>
    <w:p w14:paraId="18832BC0">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通过开展项目实践活动，激发学生的学习兴趣和主动性，培养学生的实践操作能力和团队协作能力。</w:t>
      </w:r>
    </w:p>
    <w:p w14:paraId="7B322A94">
      <w:pPr>
        <w:numPr>
          <w:ilvl w:val="0"/>
          <w:numId w:val="2"/>
        </w:numPr>
        <w:spacing w:line="4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理实结合教学法</w:t>
      </w:r>
    </w:p>
    <w:p w14:paraId="4E987B0F">
      <w:pPr>
        <w:spacing w:line="460" w:lineRule="exact"/>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在理论授课的同时，加强实践操作环节，让学生在操作中加深理解，提高实践能力。</w:t>
      </w:r>
    </w:p>
    <w:p w14:paraId="4AB5BBB3">
      <w:pPr>
        <w:numPr>
          <w:ilvl w:val="0"/>
          <w:numId w:val="2"/>
        </w:numPr>
        <w:spacing w:line="4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多媒体教学法</w:t>
      </w:r>
    </w:p>
    <w:p w14:paraId="38EEA648">
      <w:pPr>
        <w:spacing w:line="460" w:lineRule="exact"/>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利用多种教学媒介，如音频、视频、图片等，丰富教学形式，提高教学效果。</w:t>
      </w:r>
    </w:p>
    <w:p w14:paraId="366DF358">
      <w:pPr>
        <w:pStyle w:val="8"/>
        <w:spacing w:line="460" w:lineRule="exact"/>
        <w:rPr>
          <w:rFonts w:hint="eastAsia" w:ascii="宋体" w:hAnsi="宋体" w:cs="宋体"/>
          <w:sz w:val="28"/>
          <w:szCs w:val="28"/>
        </w:rPr>
      </w:pPr>
      <w:bookmarkStart w:id="19" w:name="_Toc212238069"/>
      <w:r>
        <w:rPr>
          <w:rFonts w:hint="eastAsia" w:ascii="黑体" w:hAnsi="黑体" w:eastAsia="黑体" w:cs="黑体"/>
          <w:b w:val="0"/>
          <w:bCs w:val="0"/>
        </w:rPr>
        <w:t>2.教学模式</w:t>
      </w:r>
      <w:bookmarkEnd w:id="19"/>
    </w:p>
    <w:p w14:paraId="331D52FB">
      <w:pPr>
        <w:spacing w:line="460" w:lineRule="exact"/>
        <w:ind w:firstLine="480"/>
        <w:rPr>
          <w:rFonts w:hint="eastAsia" w:ascii="宋体" w:hAnsi="宋体" w:eastAsia="宋体" w:cs="宋体"/>
          <w:b/>
          <w:bCs/>
          <w:sz w:val="24"/>
          <w:szCs w:val="24"/>
        </w:rPr>
      </w:pPr>
      <w:r>
        <w:rPr>
          <w:rFonts w:hint="eastAsia" w:ascii="宋体" w:hAnsi="宋体" w:eastAsia="宋体" w:cs="宋体"/>
          <w:b/>
          <w:bCs/>
          <w:sz w:val="24"/>
          <w:szCs w:val="24"/>
        </w:rPr>
        <w:t>（1）双师型教学模式</w:t>
      </w:r>
    </w:p>
    <w:p w14:paraId="07054320">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采用专业教师和行业专家双重指导的模式，使学生能够更好地接触和了解行业的发展和变化，从而更好地适应和融入行业。</w:t>
      </w:r>
    </w:p>
    <w:p w14:paraId="6FECD13A">
      <w:pPr>
        <w:spacing w:line="460" w:lineRule="exact"/>
        <w:ind w:firstLine="480"/>
        <w:rPr>
          <w:rFonts w:hint="eastAsia" w:ascii="宋体" w:hAnsi="宋体" w:eastAsia="宋体" w:cs="宋体"/>
          <w:b/>
          <w:bCs/>
          <w:sz w:val="24"/>
          <w:szCs w:val="24"/>
        </w:rPr>
      </w:pPr>
      <w:r>
        <w:rPr>
          <w:rFonts w:hint="eastAsia" w:ascii="宋体" w:hAnsi="宋体" w:eastAsia="宋体" w:cs="宋体"/>
          <w:b/>
          <w:bCs/>
          <w:sz w:val="24"/>
          <w:szCs w:val="24"/>
        </w:rPr>
        <w:t>（2）实训实习型教学模式</w:t>
      </w:r>
    </w:p>
    <w:p w14:paraId="6B239D85">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将实践环节融入教学过程，通过校内实训、跟岗实习和顶岗实习等形式，让学生接触实际工作环境，培养实践操作能力和职业素养。</w:t>
      </w:r>
    </w:p>
    <w:p w14:paraId="505EF678">
      <w:pPr>
        <w:spacing w:line="460" w:lineRule="exact"/>
        <w:ind w:firstLine="480"/>
        <w:rPr>
          <w:rFonts w:hint="eastAsia" w:ascii="宋体" w:hAnsi="宋体" w:eastAsia="宋体" w:cs="宋体"/>
          <w:b/>
          <w:bCs/>
          <w:sz w:val="24"/>
          <w:szCs w:val="24"/>
        </w:rPr>
      </w:pPr>
      <w:r>
        <w:rPr>
          <w:rFonts w:hint="eastAsia" w:ascii="宋体" w:hAnsi="宋体" w:eastAsia="宋体" w:cs="宋体"/>
          <w:b/>
          <w:bCs/>
          <w:sz w:val="24"/>
          <w:szCs w:val="24"/>
        </w:rPr>
        <w:t>（3）分层次教学模式</w:t>
      </w:r>
    </w:p>
    <w:p w14:paraId="66223CDF">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根据学生的不同水平和兴趣爱好，设置不同层次的教学内容和实践项目，让每个学生都能够找到适合自己的学习和实践方式，达到最优教学效果。</w:t>
      </w:r>
    </w:p>
    <w:p w14:paraId="4A862AB3">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通过以上的教学方法和模式，可以有效提高电子商务专业学生的实践操作能力、创新能力和团队合作能力，更好地适应和融入行业发展需要，为学生的职业发展和个人素养提升奠定良好的基础。</w:t>
      </w:r>
      <w:bookmarkEnd w:id="18"/>
    </w:p>
    <w:p w14:paraId="18210041">
      <w:pPr>
        <w:pStyle w:val="2"/>
        <w:rPr>
          <w:rFonts w:hint="eastAsia" w:ascii="黑体" w:hAnsi="黑体" w:cs="黑体"/>
          <w:bCs w:val="0"/>
          <w:szCs w:val="36"/>
        </w:rPr>
      </w:pPr>
      <w:bookmarkStart w:id="20" w:name="_Toc21611"/>
      <w:r>
        <w:rPr>
          <w:rFonts w:hint="eastAsia" w:ascii="黑体" w:hAnsi="黑体" w:cs="黑体"/>
          <w:bCs w:val="0"/>
          <w:szCs w:val="36"/>
        </w:rPr>
        <w:t>十一、质量保障和毕业要求</w:t>
      </w:r>
      <w:bookmarkEnd w:id="20"/>
    </w:p>
    <w:p w14:paraId="45136E51">
      <w:pPr>
        <w:pStyle w:val="7"/>
        <w:spacing w:line="460" w:lineRule="exact"/>
        <w:rPr>
          <w:rFonts w:eastAsia="仿宋_GB2312" w:cstheme="minorBidi"/>
          <w:sz w:val="32"/>
          <w:szCs w:val="32"/>
          <w:lang w:bidi="ar"/>
        </w:rPr>
      </w:pPr>
      <w:bookmarkStart w:id="21" w:name="_Toc77416451"/>
      <w:r>
        <w:rPr>
          <w:rFonts w:hint="eastAsia" w:eastAsia="仿宋_GB2312" w:cstheme="minorBidi"/>
          <w:sz w:val="32"/>
          <w:szCs w:val="32"/>
          <w:lang w:bidi="ar"/>
        </w:rPr>
        <w:t>（一）质量保障</w:t>
      </w:r>
    </w:p>
    <w:p w14:paraId="157BF5D1">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校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习实训、毕业设计以及资源建设等质量保障建设，通过教学实施、过程监控、质量评价和持续改进，达到人才培养规格要求。</w:t>
      </w:r>
    </w:p>
    <w:p w14:paraId="4F9204FA">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校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2FD5D18C">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本专业部建立线上线下相结合的集中备课制度，定期召开教学研讨会议，利用评价分析结果有效改进专业教学，持续提高人才培养质量。</w:t>
      </w:r>
    </w:p>
    <w:p w14:paraId="38D4C2D3">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本校建立毕业生跟踪反馈机制及社会评价机制，并对生源情况、职业道德、技术技能水平、就业质量等进行分析，定期评价人才培养质量和培养目标达成情况。</w:t>
      </w:r>
    </w:p>
    <w:p w14:paraId="5542DFC2">
      <w:pPr>
        <w:pStyle w:val="7"/>
        <w:spacing w:line="460" w:lineRule="exact"/>
        <w:rPr>
          <w:rFonts w:eastAsia="仿宋_GB2312" w:cstheme="minorBidi"/>
          <w:sz w:val="32"/>
          <w:szCs w:val="32"/>
          <w:lang w:bidi="ar"/>
        </w:rPr>
      </w:pPr>
      <w:r>
        <w:rPr>
          <w:rFonts w:hint="eastAsia" w:eastAsia="仿宋_GB2312" w:cstheme="minorBidi"/>
          <w:sz w:val="32"/>
          <w:szCs w:val="32"/>
          <w:lang w:bidi="ar"/>
        </w:rPr>
        <w:t>（二）毕业要求</w:t>
      </w:r>
    </w:p>
    <w:p w14:paraId="018EFDC8">
      <w:pPr>
        <w:pStyle w:val="8"/>
        <w:spacing w:line="460" w:lineRule="exact"/>
        <w:rPr>
          <w:rFonts w:hint="eastAsia" w:ascii="黑体" w:hAnsi="黑体" w:eastAsia="黑体" w:cs="黑体"/>
        </w:rPr>
      </w:pPr>
      <w:bookmarkStart w:id="22" w:name="_Toc77416447"/>
      <w:bookmarkStart w:id="23" w:name="OLE_LINK4"/>
      <w:r>
        <w:rPr>
          <w:rFonts w:hint="eastAsia" w:ascii="黑体" w:hAnsi="黑体" w:eastAsia="黑体" w:cs="黑体"/>
        </w:rPr>
        <w:t>1.课程考核</w:t>
      </w:r>
      <w:bookmarkEnd w:id="22"/>
    </w:p>
    <w:p w14:paraId="65AA8F23">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课程成绩评定：过程性评价占50%，终结性评价占50%。终结性评价可采用闭卷考试、开卷考试、技能操作考核等方式或者它们的组合形式；过程性评价可选择平时表现（考勤、课程参与度）、平时作业、阶段性测验考核、竞赛、设计、编制报告、提交学习心得等一切反映学习过程的指标作为考核标准。</w:t>
      </w:r>
    </w:p>
    <w:p w14:paraId="5B42155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（2）考试课程成绩采用百分制评定：60分为及格，100分为满分。</w:t>
      </w:r>
    </w:p>
    <w:p w14:paraId="113AB2C9">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（3）考查课程成绩的评定采用优、良、中、及格和不及格五级制。</w:t>
      </w:r>
    </w:p>
    <w:p w14:paraId="13E97142">
      <w:pPr>
        <w:pStyle w:val="8"/>
        <w:spacing w:line="460" w:lineRule="exact"/>
        <w:rPr>
          <w:rFonts w:hint="eastAsia" w:ascii="黑体" w:hAnsi="黑体" w:eastAsia="黑体" w:cs="黑体"/>
        </w:rPr>
      </w:pPr>
      <w:bookmarkStart w:id="24" w:name="_Toc77416448"/>
      <w:r>
        <w:rPr>
          <w:rFonts w:hint="eastAsia" w:ascii="黑体" w:hAnsi="黑体" w:eastAsia="黑体" w:cs="黑体"/>
        </w:rPr>
        <w:t>2.专业实习考核</w:t>
      </w:r>
      <w:bookmarkEnd w:id="24"/>
    </w:p>
    <w:p w14:paraId="7DAAB93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专业实习成绩由三部分构成：实训表现（30分）、实训报告（10分）、实训考核（60分），其中实训表现反映了学生的实训状况（包括考勤、劳动纪律、服从管理、实训状况、爱护公物、实训日记等）。</w:t>
      </w:r>
    </w:p>
    <w:p w14:paraId="199003FE">
      <w:pPr>
        <w:pStyle w:val="8"/>
        <w:spacing w:line="460" w:lineRule="exact"/>
        <w:rPr>
          <w:rFonts w:hint="eastAsia" w:ascii="黑体" w:hAnsi="黑体" w:eastAsia="黑体" w:cs="黑体"/>
        </w:rPr>
      </w:pPr>
      <w:bookmarkStart w:id="25" w:name="_Toc77416450"/>
      <w:r>
        <w:rPr>
          <w:rFonts w:hint="eastAsia" w:ascii="黑体" w:hAnsi="黑体" w:eastAsia="黑体" w:cs="黑体"/>
        </w:rPr>
        <w:t>3.顶岗实习考核</w:t>
      </w:r>
      <w:bookmarkEnd w:id="25"/>
    </w:p>
    <w:p w14:paraId="44F5E3BE">
      <w:pPr>
        <w:spacing w:line="46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rPr>
        <w:t>顶岗实习考核成绩实行等级制，分优秀、良好、合格和不合格四个等级。</w:t>
      </w:r>
    </w:p>
    <w:p w14:paraId="282EB9E8">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顶岗实习考核应综合评定学生实习期间的职业道德和职业能力两方面的状况。职业道德按学生对实习的认识、实际表现、遵纪守规情况和劳动态度等情况评定；职业能力按学生的实习报告和业务考核情况评定。顶岗实习考核工作由校内实习指导教师会同实习单位选派的实习指导教师共同完成。</w:t>
      </w:r>
    </w:p>
    <w:p w14:paraId="239EB081">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根据专业人才培养方案确定的目标和培养规格，完成规定的实习实训，全部课程考核合格或修满学分，准予毕业。</w:t>
      </w:r>
    </w:p>
    <w:p w14:paraId="19E619A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校结合办学实际，细化、明确学生课程学习、学业成绩、实践经历、职业素养、综合素质等方面的学习要求和考核要求等。要严把毕业出口关，确保学生毕业时完成规定的学时学分和各教学环节，保证毕业要求的达成度。</w:t>
      </w:r>
    </w:p>
    <w:p w14:paraId="2B7419BB">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接受职业培训取得的职业技能等级证书、培训证书等学习成果，经职业学校认定，可以转化为相应的学历教育学分；达到相应职业学校学业要求的，可以取得相应的学业证书。</w:t>
      </w:r>
    </w:p>
    <w:bookmarkEnd w:id="21"/>
    <w:bookmarkEnd w:id="23"/>
    <w:p w14:paraId="200BD588">
      <w:pPr>
        <w:spacing w:line="460" w:lineRule="exact"/>
        <w:ind w:firstLine="560" w:firstLineChars="200"/>
        <w:rPr>
          <w:rFonts w:hint="eastAsia" w:ascii="宋体" w:hAnsi="宋体" w:eastAsia="宋体" w:cs="宋体"/>
          <w:bCs/>
          <w:sz w:val="28"/>
          <w:szCs w:val="28"/>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EDCD44-7E82-4C6F-A409-76A1AF076BCE}"/>
  </w:font>
  <w:font w:name="黑体">
    <w:panose1 w:val="02010609060101010101"/>
    <w:charset w:val="86"/>
    <w:family w:val="auto"/>
    <w:pitch w:val="default"/>
    <w:sig w:usb0="800002BF" w:usb1="38CF7CFA" w:usb2="00000016" w:usb3="00000000" w:csb0="00040001" w:csb1="00000000"/>
    <w:embedRegular r:id="rId2" w:fontKey="{C049CB0C-0D43-48D6-8544-2A541CAB6D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D7E0ACB-359D-4A27-A1EC-48E75820271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4" w:fontKey="{99B1A9AB-5D0F-4D75-8485-B98C4A2D5DA1}"/>
  </w:font>
  <w:font w:name="仿宋">
    <w:panose1 w:val="02010609060101010101"/>
    <w:charset w:val="86"/>
    <w:family w:val="modern"/>
    <w:pitch w:val="default"/>
    <w:sig w:usb0="800002BF" w:usb1="38CF7CFA" w:usb2="00000016" w:usb3="00000000" w:csb0="00040001" w:csb1="00000000"/>
    <w:embedRegular r:id="rId5" w:fontKey="{01E18302-AA5D-4F95-826A-BDB320A163D7}"/>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方正水柱简体">
    <w:altName w:val="黑体"/>
    <w:panose1 w:val="00000000000000000000"/>
    <w:charset w:val="86"/>
    <w:family w:val="script"/>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script"/>
    <w:pitch w:val="default"/>
    <w:sig w:usb0="00000001" w:usb1="08000000" w:usb2="00000000" w:usb3="00000000" w:csb0="00040000" w:csb1="00000000"/>
    <w:embedRegular r:id="rId6" w:fontKey="{6675B322-C106-47C9-AB76-2D1F73C7C2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40D4">
    <w:pPr>
      <w:pStyle w:val="22"/>
    </w:pPr>
  </w:p>
  <w:p w14:paraId="35CEE1DA">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EC174">
    <w:pPr>
      <w:pStyle w:val="22"/>
    </w:pPr>
  </w:p>
  <w:p w14:paraId="77C035FC">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6AC04">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26AC04">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F51E3"/>
    <w:multiLevelType w:val="singleLevel"/>
    <w:tmpl w:val="3B6F51E3"/>
    <w:lvl w:ilvl="0" w:tentative="0">
      <w:start w:val="1"/>
      <w:numFmt w:val="decimal"/>
      <w:pStyle w:val="80"/>
      <w:lvlText w:val="%1、"/>
      <w:lvlJc w:val="left"/>
      <w:pPr>
        <w:tabs>
          <w:tab w:val="left" w:pos="1140"/>
        </w:tabs>
        <w:ind w:left="0" w:firstLine="420"/>
      </w:pPr>
      <w:rPr>
        <w:rFonts w:hint="eastAsia"/>
      </w:rPr>
    </w:lvl>
  </w:abstractNum>
  <w:abstractNum w:abstractNumId="1">
    <w:nsid w:val="5C9EBC5C"/>
    <w:multiLevelType w:val="singleLevel"/>
    <w:tmpl w:val="5C9EBC5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D66"/>
    <w:rsid w:val="00022AC4"/>
    <w:rsid w:val="000E480E"/>
    <w:rsid w:val="000E4DAC"/>
    <w:rsid w:val="00122754"/>
    <w:rsid w:val="001A5D84"/>
    <w:rsid w:val="001E34C9"/>
    <w:rsid w:val="00236D66"/>
    <w:rsid w:val="00256C81"/>
    <w:rsid w:val="00337E8F"/>
    <w:rsid w:val="00351FFB"/>
    <w:rsid w:val="003728EC"/>
    <w:rsid w:val="003C786E"/>
    <w:rsid w:val="003E0093"/>
    <w:rsid w:val="00432330"/>
    <w:rsid w:val="00496C81"/>
    <w:rsid w:val="00507765"/>
    <w:rsid w:val="005117DC"/>
    <w:rsid w:val="00673313"/>
    <w:rsid w:val="006830E4"/>
    <w:rsid w:val="007B3755"/>
    <w:rsid w:val="007D403C"/>
    <w:rsid w:val="009A6CA7"/>
    <w:rsid w:val="00A43D00"/>
    <w:rsid w:val="00AC1C83"/>
    <w:rsid w:val="00B44A6F"/>
    <w:rsid w:val="00B62B49"/>
    <w:rsid w:val="00B66E3D"/>
    <w:rsid w:val="00B707B1"/>
    <w:rsid w:val="00B76C38"/>
    <w:rsid w:val="00C31789"/>
    <w:rsid w:val="00C4222D"/>
    <w:rsid w:val="00C759CD"/>
    <w:rsid w:val="00D3260E"/>
    <w:rsid w:val="00E64B8A"/>
    <w:rsid w:val="00ED5107"/>
    <w:rsid w:val="00F77FB9"/>
    <w:rsid w:val="08C312C6"/>
    <w:rsid w:val="0DDD22CC"/>
    <w:rsid w:val="0F3D5D2B"/>
    <w:rsid w:val="13D77268"/>
    <w:rsid w:val="18A35940"/>
    <w:rsid w:val="1A6134E3"/>
    <w:rsid w:val="25B53EEF"/>
    <w:rsid w:val="261455E0"/>
    <w:rsid w:val="28532231"/>
    <w:rsid w:val="29C0782D"/>
    <w:rsid w:val="2D9318EA"/>
    <w:rsid w:val="2DB300A9"/>
    <w:rsid w:val="304940D8"/>
    <w:rsid w:val="30D12836"/>
    <w:rsid w:val="31CD3039"/>
    <w:rsid w:val="33031E45"/>
    <w:rsid w:val="355E3E58"/>
    <w:rsid w:val="38CF5396"/>
    <w:rsid w:val="3D6337C1"/>
    <w:rsid w:val="40BC08F6"/>
    <w:rsid w:val="43863E28"/>
    <w:rsid w:val="48667CE0"/>
    <w:rsid w:val="4CD963B0"/>
    <w:rsid w:val="51C55131"/>
    <w:rsid w:val="54D03EB6"/>
    <w:rsid w:val="55FC396C"/>
    <w:rsid w:val="56F0633A"/>
    <w:rsid w:val="595E20F3"/>
    <w:rsid w:val="5A3612C1"/>
    <w:rsid w:val="5CB5471F"/>
    <w:rsid w:val="61033AA0"/>
    <w:rsid w:val="63464323"/>
    <w:rsid w:val="65FC6F1B"/>
    <w:rsid w:val="67975DD5"/>
    <w:rsid w:val="6A322F93"/>
    <w:rsid w:val="6B285EA4"/>
    <w:rsid w:val="762B1465"/>
    <w:rsid w:val="77003F73"/>
    <w:rsid w:val="7A9C2623"/>
    <w:rsid w:val="7C0C0264"/>
    <w:rsid w:val="7D380BEC"/>
    <w:rsid w:val="7E2D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3"/>
    <w:qFormat/>
    <w:uiPriority w:val="9"/>
    <w:pPr>
      <w:keepNext/>
      <w:keepLines/>
      <w:spacing w:before="40" w:line="460" w:lineRule="exact"/>
      <w:outlineLvl w:val="0"/>
    </w:pPr>
    <w:rPr>
      <w:rFonts w:eastAsia="黑体"/>
      <w:bCs/>
      <w:kern w:val="44"/>
      <w:sz w:val="36"/>
      <w:szCs w:val="44"/>
    </w:rPr>
  </w:style>
  <w:style w:type="paragraph" w:styleId="3">
    <w:name w:val="heading 2"/>
    <w:basedOn w:val="1"/>
    <w:next w:val="1"/>
    <w:link w:val="44"/>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45"/>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link w:val="46"/>
    <w:qFormat/>
    <w:uiPriority w:val="0"/>
    <w:pPr>
      <w:keepNext/>
      <w:keepLines/>
      <w:spacing w:before="280" w:after="290" w:line="374" w:lineRule="auto"/>
      <w:outlineLvl w:val="3"/>
    </w:pPr>
    <w:rPr>
      <w:rFonts w:ascii="Arial" w:hAnsi="Arial" w:eastAsia="黑体" w:cs="Times New Roman"/>
      <w:b/>
      <w:bCs/>
      <w:sz w:val="28"/>
      <w:szCs w:val="28"/>
    </w:rPr>
  </w:style>
  <w:style w:type="paragraph" w:styleId="6">
    <w:name w:val="heading 5"/>
    <w:basedOn w:val="1"/>
    <w:next w:val="1"/>
    <w:link w:val="47"/>
    <w:qFormat/>
    <w:uiPriority w:val="0"/>
    <w:pPr>
      <w:keepNext/>
      <w:keepLines/>
      <w:spacing w:before="280" w:after="290" w:line="374" w:lineRule="auto"/>
      <w:outlineLvl w:val="4"/>
    </w:pPr>
    <w:rPr>
      <w:rFonts w:ascii="Times New Roman" w:hAnsi="Times New Roman" w:eastAsia="宋体" w:cs="Times New Roman"/>
      <w:b/>
      <w:bCs/>
      <w:sz w:val="28"/>
      <w:szCs w:val="28"/>
    </w:rPr>
  </w:style>
  <w:style w:type="paragraph" w:styleId="7">
    <w:name w:val="heading 6"/>
    <w:basedOn w:val="1"/>
    <w:next w:val="1"/>
    <w:link w:val="48"/>
    <w:qFormat/>
    <w:uiPriority w:val="0"/>
    <w:pPr>
      <w:keepNext/>
      <w:keepLines/>
      <w:spacing w:before="240" w:after="64" w:line="319" w:lineRule="auto"/>
      <w:outlineLvl w:val="5"/>
    </w:pPr>
    <w:rPr>
      <w:rFonts w:ascii="Arial" w:hAnsi="Arial" w:eastAsia="黑体" w:cs="Times New Roman"/>
      <w:b/>
      <w:bCs/>
      <w:sz w:val="24"/>
      <w:szCs w:val="24"/>
    </w:rPr>
  </w:style>
  <w:style w:type="paragraph" w:styleId="8">
    <w:name w:val="heading 7"/>
    <w:basedOn w:val="1"/>
    <w:next w:val="1"/>
    <w:link w:val="49"/>
    <w:qFormat/>
    <w:uiPriority w:val="0"/>
    <w:pPr>
      <w:keepNext/>
      <w:keepLines/>
      <w:spacing w:before="240" w:after="64" w:line="319" w:lineRule="auto"/>
      <w:outlineLvl w:val="6"/>
    </w:pPr>
    <w:rPr>
      <w:rFonts w:ascii="Times New Roman" w:hAnsi="Times New Roman" w:eastAsia="宋体" w:cs="Times New Roman"/>
      <w:b/>
      <w:bCs/>
      <w:sz w:val="24"/>
      <w:szCs w:val="24"/>
    </w:rPr>
  </w:style>
  <w:style w:type="paragraph" w:styleId="9">
    <w:name w:val="heading 8"/>
    <w:basedOn w:val="1"/>
    <w:next w:val="1"/>
    <w:link w:val="50"/>
    <w:qFormat/>
    <w:uiPriority w:val="0"/>
    <w:pPr>
      <w:keepNext/>
      <w:keepLines/>
      <w:spacing w:before="240" w:after="64" w:line="319" w:lineRule="auto"/>
      <w:outlineLvl w:val="7"/>
    </w:pPr>
    <w:rPr>
      <w:rFonts w:ascii="Arial" w:hAnsi="Arial" w:eastAsia="黑体" w:cs="Times New Roman"/>
      <w:sz w:val="24"/>
      <w:szCs w:val="24"/>
    </w:rPr>
  </w:style>
  <w:style w:type="paragraph" w:styleId="10">
    <w:name w:val="heading 9"/>
    <w:basedOn w:val="1"/>
    <w:next w:val="1"/>
    <w:link w:val="51"/>
    <w:qFormat/>
    <w:uiPriority w:val="0"/>
    <w:pPr>
      <w:keepNext/>
      <w:keepLines/>
      <w:spacing w:before="240" w:after="64" w:line="319"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71"/>
    <w:qFormat/>
    <w:uiPriority w:val="0"/>
    <w:pPr>
      <w:shd w:val="clear" w:color="auto" w:fill="000080"/>
    </w:pPr>
    <w:rPr>
      <w:rFonts w:ascii="Times New Roman" w:hAnsi="Times New Roman" w:eastAsia="宋体" w:cs="Times New Roman"/>
      <w:szCs w:val="24"/>
    </w:rPr>
  </w:style>
  <w:style w:type="paragraph" w:styleId="13">
    <w:name w:val="annotation text"/>
    <w:basedOn w:val="1"/>
    <w:link w:val="70"/>
    <w:qFormat/>
    <w:uiPriority w:val="0"/>
    <w:pPr>
      <w:jc w:val="left"/>
    </w:pPr>
    <w:rPr>
      <w:rFonts w:ascii="Times New Roman" w:hAnsi="Times New Roman" w:eastAsia="宋体" w:cs="Times New Roman"/>
      <w:szCs w:val="24"/>
    </w:rPr>
  </w:style>
  <w:style w:type="paragraph" w:styleId="14">
    <w:name w:val="Body Text"/>
    <w:basedOn w:val="1"/>
    <w:link w:val="66"/>
    <w:unhideWhenUsed/>
    <w:qFormat/>
    <w:uiPriority w:val="99"/>
    <w:pPr>
      <w:spacing w:after="120"/>
    </w:pPr>
  </w:style>
  <w:style w:type="paragraph" w:styleId="15">
    <w:name w:val="Body Text Indent"/>
    <w:basedOn w:val="1"/>
    <w:link w:val="85"/>
    <w:qFormat/>
    <w:uiPriority w:val="0"/>
    <w:pPr>
      <w:spacing w:line="0" w:lineRule="atLeast"/>
      <w:ind w:firstLine="630"/>
    </w:pPr>
    <w:rPr>
      <w:rFonts w:ascii="Times New Roman" w:hAnsi="Times New Roman" w:eastAsia="楷体_GB2312" w:cs="Times New Roman"/>
      <w:sz w:val="32"/>
      <w:szCs w:val="20"/>
    </w:rPr>
  </w:style>
  <w:style w:type="paragraph" w:styleId="16">
    <w:name w:val="Block Text"/>
    <w:basedOn w:val="1"/>
    <w:qFormat/>
    <w:uiPriority w:val="0"/>
    <w:pPr>
      <w:ind w:left="-50" w:leftChars="-50" w:right="-50" w:rightChars="-50"/>
    </w:pPr>
    <w:rPr>
      <w:rFonts w:ascii="宋体" w:hAnsi="宋体" w:eastAsia="宋体" w:cs="Times New Roman"/>
      <w:color w:val="000000"/>
      <w:sz w:val="18"/>
      <w:szCs w:val="24"/>
    </w:r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52"/>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Date"/>
    <w:basedOn w:val="1"/>
    <w:next w:val="1"/>
    <w:link w:val="59"/>
    <w:qFormat/>
    <w:uiPriority w:val="0"/>
    <w:pPr>
      <w:ind w:left="100" w:leftChars="2500"/>
    </w:pPr>
    <w:rPr>
      <w:rFonts w:ascii="Times New Roman" w:hAnsi="Times New Roman" w:eastAsia="宋体" w:cs="Times New Roman"/>
      <w:szCs w:val="24"/>
    </w:rPr>
  </w:style>
  <w:style w:type="paragraph" w:styleId="20">
    <w:name w:val="Body Text Indent 2"/>
    <w:basedOn w:val="1"/>
    <w:link w:val="60"/>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Balloon Text"/>
    <w:basedOn w:val="1"/>
    <w:link w:val="62"/>
    <w:qFormat/>
    <w:uiPriority w:val="0"/>
    <w:rPr>
      <w:sz w:val="18"/>
    </w:rPr>
  </w:style>
  <w:style w:type="paragraph" w:styleId="22">
    <w:name w:val="footer"/>
    <w:basedOn w:val="1"/>
    <w:link w:val="42"/>
    <w:unhideWhenUsed/>
    <w:qFormat/>
    <w:uiPriority w:val="99"/>
    <w:pPr>
      <w:tabs>
        <w:tab w:val="center" w:pos="4153"/>
        <w:tab w:val="right" w:pos="8306"/>
      </w:tabs>
      <w:snapToGrid w:val="0"/>
      <w:jc w:val="left"/>
    </w:pPr>
    <w:rPr>
      <w:sz w:val="18"/>
      <w:szCs w:val="18"/>
    </w:rPr>
  </w:style>
  <w:style w:type="paragraph" w:styleId="23">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middleDot" w:pos="8551"/>
      </w:tabs>
      <w:spacing w:line="360" w:lineRule="auto"/>
    </w:pPr>
    <w:rPr>
      <w:rFonts w:ascii="黑体" w:hAnsi="黑体" w:eastAsia="黑体" w:cs="Times New Roman"/>
      <w:b/>
      <w:sz w:val="28"/>
      <w:szCs w:val="20"/>
    </w:rPr>
  </w:style>
  <w:style w:type="paragraph" w:styleId="25">
    <w:name w:val="footnote text"/>
    <w:basedOn w:val="1"/>
    <w:link w:val="79"/>
    <w:qFormat/>
    <w:uiPriority w:val="0"/>
    <w:pPr>
      <w:snapToGrid w:val="0"/>
      <w:jc w:val="left"/>
    </w:pPr>
    <w:rPr>
      <w:rFonts w:ascii="Times New Roman" w:hAnsi="Times New Roman" w:eastAsia="宋体" w:cs="Times New Roman"/>
      <w:sz w:val="18"/>
      <w:szCs w:val="20"/>
    </w:rPr>
  </w:style>
  <w:style w:type="paragraph" w:styleId="26">
    <w:name w:val="Body Text Indent 3"/>
    <w:basedOn w:val="1"/>
    <w:link w:val="73"/>
    <w:qFormat/>
    <w:uiPriority w:val="0"/>
    <w:pPr>
      <w:ind w:firstLine="422"/>
    </w:pPr>
    <w:rPr>
      <w:rFonts w:ascii="Times New Roman" w:hAnsi="Times New Roman" w:eastAsia="宋体" w:cs="Times New Roman"/>
      <w:sz w:val="24"/>
      <w:szCs w:val="20"/>
    </w:rPr>
  </w:style>
  <w:style w:type="paragraph" w:styleId="27">
    <w:name w:val="toc 2"/>
    <w:basedOn w:val="1"/>
    <w:next w:val="1"/>
    <w:qFormat/>
    <w:uiPriority w:val="39"/>
    <w:pPr>
      <w:spacing w:line="360" w:lineRule="auto"/>
    </w:pPr>
    <w:rPr>
      <w:rFonts w:ascii="Times New Roman" w:hAnsi="Times New Roman" w:eastAsia="仿宋_GB2312" w:cs="Times New Roman"/>
      <w:sz w:val="28"/>
      <w:szCs w:val="20"/>
    </w:rPr>
  </w:style>
  <w:style w:type="paragraph" w:styleId="2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0">
    <w:name w:val="Title"/>
    <w:basedOn w:val="1"/>
    <w:next w:val="1"/>
    <w:link w:val="68"/>
    <w:qFormat/>
    <w:uiPriority w:val="0"/>
    <w:pPr>
      <w:spacing w:before="240" w:after="60"/>
      <w:jc w:val="center"/>
      <w:outlineLvl w:val="0"/>
    </w:pPr>
    <w:rPr>
      <w:rFonts w:ascii="Cambria" w:hAnsi="Cambria" w:eastAsia="宋体"/>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color w:val="CC0000"/>
    </w:rPr>
  </w:style>
  <w:style w:type="character" w:styleId="38">
    <w:name w:val="Hyperlink"/>
    <w:basedOn w:val="33"/>
    <w:qFormat/>
    <w:uiPriority w:val="0"/>
    <w:rPr>
      <w:color w:val="0000FF"/>
      <w:u w:val="single"/>
    </w:rPr>
  </w:style>
  <w:style w:type="character" w:styleId="39">
    <w:name w:val="annotation reference"/>
    <w:qFormat/>
    <w:uiPriority w:val="0"/>
    <w:rPr>
      <w:sz w:val="21"/>
      <w:szCs w:val="21"/>
    </w:rPr>
  </w:style>
  <w:style w:type="character" w:styleId="40">
    <w:name w:val="footnote reference"/>
    <w:qFormat/>
    <w:uiPriority w:val="0"/>
    <w:rPr>
      <w:vertAlign w:val="superscript"/>
    </w:rPr>
  </w:style>
  <w:style w:type="character" w:customStyle="1" w:styleId="41">
    <w:name w:val="页眉 字符"/>
    <w:basedOn w:val="33"/>
    <w:link w:val="23"/>
    <w:qFormat/>
    <w:uiPriority w:val="0"/>
    <w:rPr>
      <w:sz w:val="18"/>
      <w:szCs w:val="18"/>
    </w:rPr>
  </w:style>
  <w:style w:type="character" w:customStyle="1" w:styleId="42">
    <w:name w:val="页脚 字符"/>
    <w:basedOn w:val="33"/>
    <w:link w:val="22"/>
    <w:qFormat/>
    <w:uiPriority w:val="99"/>
    <w:rPr>
      <w:sz w:val="18"/>
      <w:szCs w:val="18"/>
    </w:rPr>
  </w:style>
  <w:style w:type="character" w:customStyle="1" w:styleId="43">
    <w:name w:val="标题 1 字符1"/>
    <w:basedOn w:val="33"/>
    <w:link w:val="2"/>
    <w:qFormat/>
    <w:uiPriority w:val="9"/>
    <w:rPr>
      <w:rFonts w:eastAsia="黑体" w:asciiTheme="minorHAnsi" w:hAnsiTheme="minorHAnsi"/>
      <w:bCs/>
      <w:kern w:val="44"/>
      <w:sz w:val="36"/>
      <w:szCs w:val="44"/>
    </w:rPr>
  </w:style>
  <w:style w:type="character" w:customStyle="1" w:styleId="44">
    <w:name w:val="标题 2 字符"/>
    <w:basedOn w:val="33"/>
    <w:link w:val="3"/>
    <w:qFormat/>
    <w:uiPriority w:val="0"/>
    <w:rPr>
      <w:rFonts w:ascii="宋体" w:hAnsi="宋体" w:eastAsia="宋体" w:cs="宋体"/>
      <w:b/>
      <w:bCs/>
      <w:kern w:val="0"/>
      <w:sz w:val="36"/>
      <w:szCs w:val="36"/>
    </w:rPr>
  </w:style>
  <w:style w:type="character" w:customStyle="1" w:styleId="45">
    <w:name w:val="标题 3 字符"/>
    <w:basedOn w:val="33"/>
    <w:link w:val="4"/>
    <w:qFormat/>
    <w:uiPriority w:val="0"/>
    <w:rPr>
      <w:rFonts w:ascii="Times New Roman" w:hAnsi="Times New Roman" w:eastAsia="宋体" w:cs="Times New Roman"/>
      <w:b/>
      <w:bCs/>
      <w:sz w:val="32"/>
      <w:szCs w:val="32"/>
    </w:rPr>
  </w:style>
  <w:style w:type="character" w:customStyle="1" w:styleId="46">
    <w:name w:val="标题 4 字符"/>
    <w:basedOn w:val="33"/>
    <w:link w:val="5"/>
    <w:qFormat/>
    <w:uiPriority w:val="0"/>
    <w:rPr>
      <w:rFonts w:ascii="Arial" w:hAnsi="Arial" w:eastAsia="黑体" w:cs="Times New Roman"/>
      <w:b/>
      <w:bCs/>
      <w:sz w:val="28"/>
      <w:szCs w:val="28"/>
    </w:rPr>
  </w:style>
  <w:style w:type="character" w:customStyle="1" w:styleId="47">
    <w:name w:val="标题 5 字符"/>
    <w:basedOn w:val="33"/>
    <w:link w:val="6"/>
    <w:qFormat/>
    <w:uiPriority w:val="0"/>
    <w:rPr>
      <w:rFonts w:ascii="Times New Roman" w:hAnsi="Times New Roman" w:eastAsia="宋体" w:cs="Times New Roman"/>
      <w:b/>
      <w:bCs/>
      <w:sz w:val="28"/>
      <w:szCs w:val="28"/>
    </w:rPr>
  </w:style>
  <w:style w:type="character" w:customStyle="1" w:styleId="48">
    <w:name w:val="标题 6 字符"/>
    <w:basedOn w:val="33"/>
    <w:link w:val="7"/>
    <w:qFormat/>
    <w:uiPriority w:val="0"/>
    <w:rPr>
      <w:rFonts w:ascii="Arial" w:hAnsi="Arial" w:eastAsia="黑体" w:cs="Times New Roman"/>
      <w:b/>
      <w:bCs/>
      <w:sz w:val="24"/>
      <w:szCs w:val="24"/>
    </w:rPr>
  </w:style>
  <w:style w:type="character" w:customStyle="1" w:styleId="49">
    <w:name w:val="标题 7 字符"/>
    <w:basedOn w:val="33"/>
    <w:link w:val="8"/>
    <w:qFormat/>
    <w:uiPriority w:val="0"/>
    <w:rPr>
      <w:rFonts w:ascii="Times New Roman" w:hAnsi="Times New Roman" w:eastAsia="宋体" w:cs="Times New Roman"/>
      <w:b/>
      <w:bCs/>
      <w:sz w:val="24"/>
      <w:szCs w:val="24"/>
    </w:rPr>
  </w:style>
  <w:style w:type="character" w:customStyle="1" w:styleId="50">
    <w:name w:val="标题 8 字符"/>
    <w:basedOn w:val="33"/>
    <w:link w:val="9"/>
    <w:qFormat/>
    <w:uiPriority w:val="0"/>
    <w:rPr>
      <w:rFonts w:ascii="Arial" w:hAnsi="Arial" w:eastAsia="黑体" w:cs="Times New Roman"/>
      <w:sz w:val="24"/>
      <w:szCs w:val="24"/>
    </w:rPr>
  </w:style>
  <w:style w:type="character" w:customStyle="1" w:styleId="51">
    <w:name w:val="标题 9 字符"/>
    <w:basedOn w:val="33"/>
    <w:link w:val="10"/>
    <w:qFormat/>
    <w:uiPriority w:val="0"/>
    <w:rPr>
      <w:rFonts w:ascii="Arial" w:hAnsi="Arial" w:eastAsia="黑体" w:cs="Times New Roman"/>
      <w:szCs w:val="21"/>
    </w:rPr>
  </w:style>
  <w:style w:type="character" w:customStyle="1" w:styleId="52">
    <w:name w:val="纯文本 字符"/>
    <w:basedOn w:val="33"/>
    <w:link w:val="18"/>
    <w:qFormat/>
    <w:uiPriority w:val="99"/>
    <w:rPr>
      <w:rFonts w:ascii="宋体" w:hAnsi="宋体" w:eastAsia="宋体" w:cs="宋体"/>
      <w:kern w:val="0"/>
      <w:sz w:val="24"/>
      <w:szCs w:val="24"/>
    </w:rPr>
  </w:style>
  <w:style w:type="paragraph" w:customStyle="1" w:styleId="53">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5">
    <w:name w:val="自定义正文 Char Char"/>
    <w:basedOn w:val="1"/>
    <w:next w:val="1"/>
    <w:qFormat/>
    <w:uiPriority w:val="0"/>
    <w:pPr>
      <w:widowControl/>
      <w:spacing w:line="560" w:lineRule="exact"/>
      <w:ind w:firstLine="560" w:firstLineChars="200"/>
    </w:pPr>
    <w:rPr>
      <w:rFonts w:ascii="宋体" w:hAnsi="宋体" w:eastAsia="宋体" w:cs="Times New Roman"/>
      <w:sz w:val="28"/>
      <w:szCs w:val="28"/>
    </w:rPr>
  </w:style>
  <w:style w:type="paragraph" w:customStyle="1" w:styleId="56">
    <w:name w:val="表格标题"/>
    <w:basedOn w:val="1"/>
    <w:qFormat/>
    <w:uiPriority w:val="0"/>
    <w:pPr>
      <w:ind w:firstLine="200" w:firstLineChars="200"/>
      <w:jc w:val="center"/>
      <w:outlineLvl w:val="1"/>
    </w:pPr>
    <w:rPr>
      <w:rFonts w:ascii="Times New Roman" w:hAnsi="Times New Roman" w:eastAsia="宋体" w:cs="Times New Roman"/>
      <w:b/>
      <w:sz w:val="24"/>
      <w:szCs w:val="24"/>
    </w:rPr>
  </w:style>
  <w:style w:type="paragraph" w:customStyle="1" w:styleId="57">
    <w:name w:val="表内容"/>
    <w:basedOn w:val="1"/>
    <w:qFormat/>
    <w:uiPriority w:val="0"/>
    <w:pPr>
      <w:adjustRightInd w:val="0"/>
      <w:snapToGrid w:val="0"/>
      <w:spacing w:line="310" w:lineRule="atLeast"/>
      <w:jc w:val="center"/>
    </w:pPr>
    <w:rPr>
      <w:rFonts w:ascii="Times New Roman" w:hAnsi="Times New Roman" w:eastAsia="宋体" w:cs="Times New Roman"/>
      <w:sz w:val="18"/>
      <w:szCs w:val="20"/>
    </w:rPr>
  </w:style>
  <w:style w:type="paragraph" w:customStyle="1" w:styleId="58">
    <w:name w:val="图内文字"/>
    <w:basedOn w:val="1"/>
    <w:qFormat/>
    <w:uiPriority w:val="0"/>
    <w:pPr>
      <w:spacing w:line="0" w:lineRule="atLeast"/>
      <w:jc w:val="center"/>
    </w:pPr>
    <w:rPr>
      <w:rFonts w:ascii="Times New Roman" w:hAnsi="Times New Roman" w:eastAsia="宋体" w:cs="Times New Roman"/>
      <w:b/>
      <w:sz w:val="18"/>
      <w:szCs w:val="24"/>
    </w:rPr>
  </w:style>
  <w:style w:type="character" w:customStyle="1" w:styleId="59">
    <w:name w:val="日期 字符"/>
    <w:basedOn w:val="33"/>
    <w:link w:val="19"/>
    <w:qFormat/>
    <w:uiPriority w:val="0"/>
    <w:rPr>
      <w:rFonts w:ascii="Times New Roman" w:hAnsi="Times New Roman" w:eastAsia="宋体" w:cs="Times New Roman"/>
      <w:szCs w:val="24"/>
    </w:rPr>
  </w:style>
  <w:style w:type="character" w:customStyle="1" w:styleId="60">
    <w:name w:val="正文文本缩进 2 字符"/>
    <w:basedOn w:val="33"/>
    <w:link w:val="20"/>
    <w:qFormat/>
    <w:uiPriority w:val="0"/>
    <w:rPr>
      <w:rFonts w:ascii="宋体" w:hAnsi="宋体" w:eastAsia="宋体" w:cs="宋体"/>
      <w:kern w:val="0"/>
      <w:sz w:val="24"/>
      <w:szCs w:val="24"/>
    </w:rPr>
  </w:style>
  <w:style w:type="paragraph" w:customStyle="1" w:styleId="61">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62">
    <w:name w:val="批注框文本 字符"/>
    <w:link w:val="21"/>
    <w:qFormat/>
    <w:uiPriority w:val="0"/>
    <w:rPr>
      <w:sz w:val="18"/>
    </w:rPr>
  </w:style>
  <w:style w:type="character" w:customStyle="1" w:styleId="63">
    <w:name w:val="批注框文本 Char1"/>
    <w:basedOn w:val="33"/>
    <w:qFormat/>
    <w:uiPriority w:val="0"/>
    <w:rPr>
      <w:sz w:val="18"/>
      <w:szCs w:val="18"/>
    </w:rPr>
  </w:style>
  <w:style w:type="paragraph" w:customStyle="1" w:styleId="64">
    <w:name w:val="列表段落1"/>
    <w:basedOn w:val="1"/>
    <w:qFormat/>
    <w:uiPriority w:val="0"/>
    <w:pPr>
      <w:ind w:firstLine="420" w:firstLineChars="200"/>
    </w:pPr>
  </w:style>
  <w:style w:type="character" w:customStyle="1" w:styleId="65">
    <w:name w:val="wp_visitcount"/>
    <w:basedOn w:val="33"/>
    <w:qFormat/>
    <w:uiPriority w:val="0"/>
  </w:style>
  <w:style w:type="character" w:customStyle="1" w:styleId="66">
    <w:name w:val="正文文本 字符"/>
    <w:basedOn w:val="33"/>
    <w:link w:val="14"/>
    <w:qFormat/>
    <w:uiPriority w:val="99"/>
  </w:style>
  <w:style w:type="paragraph" w:customStyle="1" w:styleId="67">
    <w:name w:val="一、"/>
    <w:basedOn w:val="1"/>
    <w:qFormat/>
    <w:uiPriority w:val="0"/>
    <w:pPr>
      <w:jc w:val="center"/>
    </w:pPr>
    <w:rPr>
      <w:rFonts w:ascii="Times New Roman" w:hAnsi="Times New Roman" w:eastAsia="宋体" w:cs="Times New Roman"/>
      <w:sz w:val="18"/>
      <w:szCs w:val="20"/>
    </w:rPr>
  </w:style>
  <w:style w:type="character" w:customStyle="1" w:styleId="68">
    <w:name w:val="标题 字符"/>
    <w:link w:val="30"/>
    <w:qFormat/>
    <w:uiPriority w:val="0"/>
    <w:rPr>
      <w:rFonts w:ascii="Cambria" w:hAnsi="Cambria" w:eastAsia="宋体"/>
      <w:b/>
      <w:bCs/>
      <w:sz w:val="32"/>
      <w:szCs w:val="32"/>
    </w:rPr>
  </w:style>
  <w:style w:type="character" w:customStyle="1" w:styleId="69">
    <w:name w:val="标题 Char1"/>
    <w:basedOn w:val="33"/>
    <w:qFormat/>
    <w:uiPriority w:val="10"/>
    <w:rPr>
      <w:rFonts w:eastAsia="宋体" w:asciiTheme="majorHAnsi" w:hAnsiTheme="majorHAnsi" w:cstheme="majorBidi"/>
      <w:b/>
      <w:bCs/>
      <w:sz w:val="32"/>
      <w:szCs w:val="32"/>
    </w:rPr>
  </w:style>
  <w:style w:type="character" w:customStyle="1" w:styleId="70">
    <w:name w:val="批注文字 字符"/>
    <w:basedOn w:val="33"/>
    <w:link w:val="13"/>
    <w:qFormat/>
    <w:uiPriority w:val="0"/>
    <w:rPr>
      <w:rFonts w:ascii="Times New Roman" w:hAnsi="Times New Roman" w:eastAsia="宋体" w:cs="Times New Roman"/>
      <w:szCs w:val="24"/>
    </w:rPr>
  </w:style>
  <w:style w:type="character" w:customStyle="1" w:styleId="71">
    <w:name w:val="文档结构图 字符"/>
    <w:basedOn w:val="33"/>
    <w:link w:val="12"/>
    <w:qFormat/>
    <w:uiPriority w:val="0"/>
    <w:rPr>
      <w:rFonts w:ascii="Times New Roman" w:hAnsi="Times New Roman" w:eastAsia="宋体" w:cs="Times New Roman"/>
      <w:szCs w:val="24"/>
      <w:shd w:val="clear" w:color="auto" w:fill="000080"/>
    </w:rPr>
  </w:style>
  <w:style w:type="character" w:customStyle="1" w:styleId="72">
    <w:name w:val="正文文本 Char1"/>
    <w:qFormat/>
    <w:uiPriority w:val="0"/>
    <w:rPr>
      <w:kern w:val="2"/>
      <w:sz w:val="21"/>
      <w:szCs w:val="24"/>
    </w:rPr>
  </w:style>
  <w:style w:type="character" w:customStyle="1" w:styleId="73">
    <w:name w:val="正文文本缩进 3 字符"/>
    <w:basedOn w:val="33"/>
    <w:link w:val="26"/>
    <w:qFormat/>
    <w:uiPriority w:val="0"/>
    <w:rPr>
      <w:rFonts w:ascii="Times New Roman" w:hAnsi="Times New Roman" w:eastAsia="宋体" w:cs="Times New Roman"/>
      <w:sz w:val="24"/>
      <w:szCs w:val="20"/>
    </w:rPr>
  </w:style>
  <w:style w:type="paragraph" w:customStyle="1" w:styleId="74">
    <w:name w:val="样式一"/>
    <w:basedOn w:val="18"/>
    <w:qFormat/>
    <w:uiPriority w:val="0"/>
    <w:pPr>
      <w:widowControl w:val="0"/>
      <w:tabs>
        <w:tab w:val="left" w:pos="1117"/>
      </w:tabs>
      <w:spacing w:before="0" w:beforeAutospacing="0" w:after="0" w:afterAutospacing="0"/>
      <w:ind w:left="420" w:hanging="420"/>
    </w:pPr>
    <w:rPr>
      <w:rFonts w:hAnsi="Courier New" w:cs="Times New Roman"/>
      <w:kern w:val="2"/>
      <w:sz w:val="21"/>
      <w:szCs w:val="20"/>
    </w:rPr>
  </w:style>
  <w:style w:type="paragraph" w:customStyle="1" w:styleId="75">
    <w:name w:val="样式5"/>
    <w:basedOn w:val="1"/>
    <w:qFormat/>
    <w:uiPriority w:val="0"/>
    <w:pPr>
      <w:adjustRightInd w:val="0"/>
      <w:snapToGrid w:val="0"/>
      <w:spacing w:line="310" w:lineRule="atLeast"/>
      <w:ind w:firstLine="425"/>
    </w:pPr>
    <w:rPr>
      <w:rFonts w:ascii="Arial" w:hAnsi="Arial" w:eastAsia="黑体" w:cs="Times New Roman"/>
      <w:szCs w:val="20"/>
    </w:rPr>
  </w:style>
  <w:style w:type="paragraph" w:customStyle="1" w:styleId="76">
    <w:name w:val="样式3"/>
    <w:basedOn w:val="1"/>
    <w:qFormat/>
    <w:uiPriority w:val="0"/>
    <w:pPr>
      <w:adjustRightInd w:val="0"/>
      <w:spacing w:line="720" w:lineRule="auto"/>
      <w:jc w:val="center"/>
    </w:pPr>
    <w:rPr>
      <w:rFonts w:ascii="Times New Roman" w:hAnsi="Times New Roman" w:eastAsia="黑体" w:cs="Times New Roman"/>
      <w:sz w:val="28"/>
      <w:szCs w:val="20"/>
    </w:rPr>
  </w:style>
  <w:style w:type="paragraph" w:customStyle="1" w:styleId="77">
    <w:name w:val="表题"/>
    <w:basedOn w:val="1"/>
    <w:qFormat/>
    <w:uiPriority w:val="0"/>
    <w:pPr>
      <w:adjustRightInd w:val="0"/>
      <w:snapToGrid w:val="0"/>
      <w:spacing w:before="155" w:line="310" w:lineRule="atLeast"/>
      <w:jc w:val="center"/>
    </w:pPr>
    <w:rPr>
      <w:rFonts w:ascii="Arial" w:hAnsi="Arial" w:eastAsia="黑体" w:cs="Times New Roman"/>
      <w:szCs w:val="20"/>
    </w:rPr>
  </w:style>
  <w:style w:type="character" w:customStyle="1" w:styleId="78">
    <w:name w:val="HTML 预设格式 字符"/>
    <w:basedOn w:val="33"/>
    <w:link w:val="28"/>
    <w:qFormat/>
    <w:uiPriority w:val="0"/>
    <w:rPr>
      <w:rFonts w:ascii="宋体" w:hAnsi="宋体" w:eastAsia="宋体" w:cs="宋体"/>
      <w:kern w:val="0"/>
      <w:sz w:val="24"/>
      <w:szCs w:val="24"/>
    </w:rPr>
  </w:style>
  <w:style w:type="character" w:customStyle="1" w:styleId="79">
    <w:name w:val="脚注文本 字符"/>
    <w:basedOn w:val="33"/>
    <w:link w:val="25"/>
    <w:qFormat/>
    <w:uiPriority w:val="0"/>
    <w:rPr>
      <w:rFonts w:ascii="Times New Roman" w:hAnsi="Times New Roman" w:eastAsia="宋体" w:cs="Times New Roman"/>
      <w:sz w:val="18"/>
      <w:szCs w:val="20"/>
    </w:rPr>
  </w:style>
  <w:style w:type="paragraph" w:customStyle="1" w:styleId="80">
    <w:name w:val="正文5"/>
    <w:basedOn w:val="1"/>
    <w:qFormat/>
    <w:uiPriority w:val="0"/>
    <w:pPr>
      <w:numPr>
        <w:ilvl w:val="0"/>
        <w:numId w:val="1"/>
      </w:numPr>
      <w:tabs>
        <w:tab w:val="clear" w:pos="1140"/>
      </w:tabs>
      <w:spacing w:line="360" w:lineRule="auto"/>
      <w:ind w:firstLine="0"/>
    </w:pPr>
    <w:rPr>
      <w:rFonts w:ascii="Times New Roman" w:hAnsi="Times New Roman" w:eastAsia="宋体" w:cs="Times New Roman"/>
      <w:szCs w:val="20"/>
    </w:rPr>
  </w:style>
  <w:style w:type="paragraph" w:customStyle="1" w:styleId="81">
    <w:name w:val="1、"/>
    <w:basedOn w:val="1"/>
    <w:qFormat/>
    <w:uiPriority w:val="0"/>
    <w:pPr>
      <w:tabs>
        <w:tab w:val="left" w:pos="1140"/>
      </w:tabs>
      <w:ind w:left="360" w:hanging="360"/>
    </w:pPr>
    <w:rPr>
      <w:rFonts w:ascii="Times New Roman" w:hAnsi="Times New Roman" w:eastAsia="宋体" w:cs="Times New Roman"/>
      <w:szCs w:val="20"/>
    </w:rPr>
  </w:style>
  <w:style w:type="paragraph" w:customStyle="1" w:styleId="82">
    <w:name w:val="小四仿"/>
    <w:basedOn w:val="1"/>
    <w:qFormat/>
    <w:uiPriority w:val="0"/>
    <w:pPr>
      <w:snapToGrid w:val="0"/>
      <w:spacing w:before="155" w:line="310" w:lineRule="atLeast"/>
      <w:jc w:val="center"/>
    </w:pPr>
    <w:rPr>
      <w:rFonts w:ascii="Times New Roman" w:hAnsi="Times New Roman" w:eastAsia="仿宋_GB2312" w:cs="Times New Roman"/>
      <w:sz w:val="24"/>
      <w:szCs w:val="20"/>
    </w:rPr>
  </w:style>
  <w:style w:type="paragraph" w:customStyle="1" w:styleId="83">
    <w:name w:val="样式4"/>
    <w:basedOn w:val="1"/>
    <w:qFormat/>
    <w:uiPriority w:val="0"/>
    <w:pPr>
      <w:tabs>
        <w:tab w:val="left" w:pos="418"/>
      </w:tabs>
      <w:adjustRightInd w:val="0"/>
      <w:spacing w:line="720" w:lineRule="auto"/>
      <w:jc w:val="center"/>
    </w:pPr>
    <w:rPr>
      <w:rFonts w:ascii="Times New Roman" w:hAnsi="Times New Roman" w:eastAsia="楷体_GB2312" w:cs="Times New Roman"/>
      <w:sz w:val="28"/>
      <w:szCs w:val="20"/>
    </w:rPr>
  </w:style>
  <w:style w:type="paragraph" w:customStyle="1" w:styleId="84">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5">
    <w:name w:val="正文文本缩进 字符"/>
    <w:basedOn w:val="33"/>
    <w:link w:val="15"/>
    <w:qFormat/>
    <w:uiPriority w:val="0"/>
    <w:rPr>
      <w:rFonts w:ascii="Times New Roman" w:hAnsi="Times New Roman" w:eastAsia="楷体_GB2312" w:cs="Times New Roman"/>
      <w:sz w:val="32"/>
      <w:szCs w:val="20"/>
    </w:rPr>
  </w:style>
  <w:style w:type="paragraph" w:customStyle="1" w:styleId="86">
    <w:name w:val="样式2"/>
    <w:basedOn w:val="1"/>
    <w:qFormat/>
    <w:uiPriority w:val="0"/>
    <w:pPr>
      <w:adjustRightInd w:val="0"/>
      <w:snapToGrid w:val="0"/>
      <w:spacing w:line="310" w:lineRule="atLeast"/>
      <w:jc w:val="center"/>
    </w:pPr>
    <w:rPr>
      <w:rFonts w:ascii="方正大标宋简体" w:hAnsi="Times New Roman" w:eastAsia="方正大标宋简体" w:cs="Times New Roman"/>
      <w:sz w:val="36"/>
      <w:szCs w:val="20"/>
    </w:rPr>
  </w:style>
  <w:style w:type="paragraph" w:customStyle="1" w:styleId="87">
    <w:name w:val="图"/>
    <w:basedOn w:val="1"/>
    <w:qFormat/>
    <w:uiPriority w:val="0"/>
    <w:pPr>
      <w:adjustRightInd w:val="0"/>
      <w:snapToGrid w:val="0"/>
      <w:spacing w:before="155" w:line="310" w:lineRule="atLeast"/>
      <w:jc w:val="center"/>
    </w:pPr>
    <w:rPr>
      <w:rFonts w:ascii="Times New Roman" w:hAnsi="Times New Roman" w:eastAsia="宋体" w:cs="Times New Roman"/>
      <w:szCs w:val="20"/>
    </w:rPr>
  </w:style>
  <w:style w:type="paragraph" w:customStyle="1" w:styleId="88">
    <w:name w:val="仿"/>
    <w:basedOn w:val="1"/>
    <w:qFormat/>
    <w:uiPriority w:val="0"/>
    <w:pPr>
      <w:adjustRightInd w:val="0"/>
      <w:snapToGrid w:val="0"/>
      <w:spacing w:line="310" w:lineRule="atLeast"/>
      <w:jc w:val="center"/>
    </w:pPr>
    <w:rPr>
      <w:rFonts w:ascii="Times New Roman" w:hAnsi="Times New Roman" w:eastAsia="仿宋_GB2312" w:cs="Times New Roman"/>
      <w:sz w:val="24"/>
      <w:szCs w:val="20"/>
    </w:rPr>
  </w:style>
  <w:style w:type="paragraph" w:customStyle="1" w:styleId="89">
    <w:name w:val="样式1"/>
    <w:basedOn w:val="1"/>
    <w:qFormat/>
    <w:uiPriority w:val="0"/>
    <w:pPr>
      <w:adjustRightInd w:val="0"/>
      <w:snapToGrid w:val="0"/>
      <w:spacing w:line="310" w:lineRule="atLeast"/>
      <w:jc w:val="center"/>
    </w:pPr>
    <w:rPr>
      <w:rFonts w:ascii="Times New Roman" w:hAnsi="Times New Roman" w:eastAsia="方正水柱简体" w:cs="Times New Roman"/>
      <w:w w:val="85"/>
      <w:sz w:val="42"/>
      <w:szCs w:val="20"/>
    </w:rPr>
  </w:style>
  <w:style w:type="paragraph" w:customStyle="1" w:styleId="90">
    <w:name w:val="y"/>
    <w:basedOn w:val="11"/>
    <w:qFormat/>
    <w:uiPriority w:val="0"/>
    <w:pPr>
      <w:tabs>
        <w:tab w:val="left" w:pos="2940"/>
      </w:tabs>
      <w:ind w:left="-107" w:firstLine="421"/>
    </w:pPr>
    <w:rPr>
      <w:rFonts w:ascii="宋体" w:hAnsi="宋体"/>
    </w:rPr>
  </w:style>
  <w:style w:type="paragraph" w:customStyle="1" w:styleId="91">
    <w:name w:val="about1"/>
    <w:basedOn w:val="1"/>
    <w:qFormat/>
    <w:uiPriority w:val="0"/>
    <w:pPr>
      <w:widowControl/>
      <w:spacing w:before="100" w:beforeAutospacing="1" w:after="100" w:afterAutospacing="1" w:line="330" w:lineRule="atLeast"/>
      <w:jc w:val="left"/>
    </w:pPr>
    <w:rPr>
      <w:rFonts w:ascii="宋体" w:hAnsi="宋体" w:eastAsia="宋体" w:cs="宋体"/>
      <w:color w:val="333333"/>
      <w:kern w:val="0"/>
      <w:sz w:val="24"/>
      <w:szCs w:val="24"/>
    </w:rPr>
  </w:style>
  <w:style w:type="paragraph" w:customStyle="1" w:styleId="92">
    <w:name w:val="章标题"/>
    <w:next w:val="1"/>
    <w:qFormat/>
    <w:uiPriority w:val="0"/>
    <w:pPr>
      <w:tabs>
        <w:tab w:val="left" w:pos="1020"/>
        <w:tab w:val="left" w:pos="1117"/>
      </w:tabs>
      <w:spacing w:beforeLines="50" w:afterLines="50"/>
      <w:ind w:left="1020" w:hanging="420"/>
      <w:jc w:val="both"/>
      <w:outlineLvl w:val="1"/>
    </w:pPr>
    <w:rPr>
      <w:rFonts w:hint="eastAsia" w:ascii="黑体" w:hAnsi="Times New Roman" w:eastAsia="黑体" w:cs="Times New Roman"/>
      <w:sz w:val="21"/>
      <w:lang w:val="en-US" w:eastAsia="zh-CN" w:bidi="ar-SA"/>
    </w:rPr>
  </w:style>
  <w:style w:type="paragraph" w:customStyle="1" w:styleId="93">
    <w:name w:val="Char1 Char Char Char3"/>
    <w:basedOn w:val="1"/>
    <w:qFormat/>
    <w:uiPriority w:val="0"/>
    <w:pPr>
      <w:widowControl/>
      <w:spacing w:after="160" w:line="240" w:lineRule="exact"/>
      <w:jc w:val="left"/>
    </w:pPr>
    <w:rPr>
      <w:rFonts w:ascii="Times New Roman" w:hAnsi="Times New Roman" w:eastAsia="宋体" w:cs="Times New Roman"/>
      <w:szCs w:val="20"/>
    </w:rPr>
  </w:style>
  <w:style w:type="character" w:customStyle="1" w:styleId="94">
    <w:name w:val="headline-content2"/>
    <w:qFormat/>
    <w:uiPriority w:val="0"/>
  </w:style>
  <w:style w:type="paragraph" w:customStyle="1" w:styleId="95">
    <w:name w:val="TOC 标题1"/>
    <w:basedOn w:val="2"/>
    <w:next w:val="1"/>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96">
    <w:name w:val="6"/>
    <w:basedOn w:val="1"/>
    <w:link w:val="97"/>
    <w:qFormat/>
    <w:uiPriority w:val="0"/>
    <w:pPr>
      <w:ind w:firstLine="360" w:firstLineChars="200"/>
    </w:pPr>
    <w:rPr>
      <w:rFonts w:ascii="宋体" w:hAnsi="宋体" w:eastAsia="宋体" w:cs="Times New Roman"/>
      <w:sz w:val="18"/>
      <w:szCs w:val="18"/>
    </w:rPr>
  </w:style>
  <w:style w:type="character" w:customStyle="1" w:styleId="97">
    <w:name w:val="6 Char"/>
    <w:link w:val="96"/>
    <w:qFormat/>
    <w:uiPriority w:val="0"/>
    <w:rPr>
      <w:rFonts w:ascii="宋体" w:hAnsi="宋体" w:eastAsia="宋体" w:cs="Times New Roman"/>
      <w:sz w:val="18"/>
      <w:szCs w:val="18"/>
    </w:rPr>
  </w:style>
  <w:style w:type="character" w:customStyle="1" w:styleId="98">
    <w:name w:val="标题 1 字符"/>
    <w:qFormat/>
    <w:uiPriority w:val="0"/>
    <w:rPr>
      <w:b/>
      <w:bCs/>
      <w:kern w:val="44"/>
      <w:sz w:val="44"/>
      <w:szCs w:val="44"/>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pt121"/>
    <w:qFormat/>
    <w:uiPriority w:val="0"/>
    <w:rPr>
      <w:rFonts w:ascii="Times New Roman" w:hAnsi="Times New Roman"/>
      <w:sz w:val="24"/>
      <w:szCs w:val="24"/>
      <w:lang w:val="en-US" w:eastAsia="zh-CN" w:bidi="ar-SA"/>
    </w:rPr>
  </w:style>
  <w:style w:type="paragraph" w:customStyle="1" w:styleId="101">
    <w:name w:val="样式 小四 行距: 1.5 倍行距"/>
    <w:basedOn w:val="99"/>
    <w:qFormat/>
    <w:uiPriority w:val="0"/>
    <w:pPr>
      <w:spacing w:line="360" w:lineRule="auto"/>
    </w:pPr>
    <w:rPr>
      <w:rFonts w:cs="宋体"/>
      <w:sz w:val="24"/>
      <w:szCs w:val="20"/>
    </w:rPr>
  </w:style>
  <w:style w:type="paragraph" w:customStyle="1" w:styleId="102">
    <w:name w:val="lxj"/>
    <w:basedOn w:val="99"/>
    <w:qFormat/>
    <w:uiPriority w:val="0"/>
    <w:pPr>
      <w:widowControl/>
      <w:wordWrap w:val="0"/>
      <w:spacing w:before="100" w:beforeAutospacing="1" w:after="100" w:afterAutospacing="1"/>
      <w:jc w:val="left"/>
    </w:pPr>
    <w:rPr>
      <w:rFonts w:ascii="宋体" w:hAnsi="宋体" w:cs="宋体"/>
      <w:kern w:val="0"/>
      <w:sz w:val="24"/>
    </w:rPr>
  </w:style>
  <w:style w:type="paragraph" w:customStyle="1" w:styleId="103">
    <w:name w:val="彩色列表 - 强调文字颜色 11"/>
    <w:basedOn w:val="1"/>
    <w:qFormat/>
    <w:uiPriority w:val="34"/>
    <w:pPr>
      <w:ind w:firstLine="420" w:firstLineChars="200"/>
    </w:pPr>
    <w:rPr>
      <w:rFonts w:ascii="Calibri" w:hAnsi="Calibri" w:eastAsia="宋体" w:cs="Times New Roman"/>
    </w:rPr>
  </w:style>
  <w:style w:type="table" w:customStyle="1" w:styleId="104">
    <w:name w:val="TableGrid"/>
    <w:qFormat/>
    <w:uiPriority w:val="0"/>
    <w:tblPr>
      <w:tblCellMar>
        <w:top w:w="0" w:type="dxa"/>
        <w:left w:w="0" w:type="dxa"/>
        <w:bottom w:w="0" w:type="dxa"/>
        <w:right w:w="0" w:type="dxa"/>
      </w:tblCellMar>
    </w:tblPr>
  </w:style>
  <w:style w:type="character" w:customStyle="1" w:styleId="105">
    <w:name w:val="正文文本 (2)_"/>
    <w:basedOn w:val="33"/>
    <w:link w:val="106"/>
    <w:qFormat/>
    <w:uiPriority w:val="0"/>
    <w:rPr>
      <w:rFonts w:ascii="MingLiU" w:hAnsi="MingLiU" w:eastAsia="MingLiU" w:cs="MingLiU"/>
      <w:sz w:val="20"/>
      <w:szCs w:val="20"/>
      <w:shd w:val="clear" w:color="auto" w:fill="FFFFFF"/>
    </w:rPr>
  </w:style>
  <w:style w:type="paragraph" w:customStyle="1" w:styleId="106">
    <w:name w:val="正文文本 (2)"/>
    <w:basedOn w:val="1"/>
    <w:link w:val="105"/>
    <w:qFormat/>
    <w:uiPriority w:val="0"/>
    <w:pPr>
      <w:shd w:val="clear" w:color="auto" w:fill="FFFFFF"/>
      <w:spacing w:before="240" w:after="720" w:line="0" w:lineRule="atLeast"/>
      <w:jc w:val="left"/>
    </w:pPr>
    <w:rPr>
      <w:rFonts w:ascii="MingLiU" w:hAnsi="MingLiU" w:eastAsia="MingLiU" w:cs="MingLiU"/>
      <w:sz w:val="20"/>
      <w:szCs w:val="20"/>
    </w:rPr>
  </w:style>
  <w:style w:type="character" w:customStyle="1" w:styleId="107">
    <w:name w:val="正文文本 (2) + 8.5 pt"/>
    <w:basedOn w:val="105"/>
    <w:qFormat/>
    <w:uiPriority w:val="0"/>
    <w:rPr>
      <w:rFonts w:ascii="MingLiU" w:hAnsi="MingLiU" w:eastAsia="MingLiU" w:cs="MingLiU"/>
      <w:b/>
      <w:bCs/>
      <w:color w:val="000000"/>
      <w:spacing w:val="0"/>
      <w:w w:val="100"/>
      <w:position w:val="0"/>
      <w:sz w:val="17"/>
      <w:szCs w:val="17"/>
      <w:shd w:val="clear" w:color="auto" w:fill="FFFFFF"/>
      <w:lang w:val="zh-CN" w:eastAsia="zh-CN" w:bidi="zh-CN"/>
    </w:rPr>
  </w:style>
  <w:style w:type="character" w:customStyle="1" w:styleId="108">
    <w:name w:val="正文文本 (2) + 9 pt"/>
    <w:basedOn w:val="105"/>
    <w:qFormat/>
    <w:uiPriority w:val="0"/>
    <w:rPr>
      <w:rFonts w:ascii="MingLiU" w:hAnsi="MingLiU" w:eastAsia="MingLiU" w:cs="MingLiU"/>
      <w:b/>
      <w:bCs/>
      <w:color w:val="000000"/>
      <w:spacing w:val="0"/>
      <w:w w:val="100"/>
      <w:position w:val="0"/>
      <w:sz w:val="18"/>
      <w:szCs w:val="18"/>
      <w:u w:val="none"/>
      <w:shd w:val="clear" w:color="auto" w:fill="FFFFFF"/>
      <w:lang w:val="en-US" w:eastAsia="en-US" w:bidi="en-US"/>
    </w:rPr>
  </w:style>
  <w:style w:type="paragraph" w:customStyle="1" w:styleId="109">
    <w:name w:val="无间隔1"/>
    <w:link w:val="110"/>
    <w:qFormat/>
    <w:uiPriority w:val="1"/>
    <w:rPr>
      <w:rFonts w:asciiTheme="minorHAnsi" w:hAnsiTheme="minorHAnsi" w:eastAsiaTheme="minorEastAsia" w:cstheme="minorBidi"/>
      <w:sz w:val="22"/>
      <w:szCs w:val="22"/>
      <w:lang w:val="en-US" w:eastAsia="zh-CN" w:bidi="ar-SA"/>
    </w:rPr>
  </w:style>
  <w:style w:type="character" w:customStyle="1" w:styleId="110">
    <w:name w:val="无间隔 Char"/>
    <w:basedOn w:val="33"/>
    <w:link w:val="109"/>
    <w:qFormat/>
    <w:uiPriority w:val="1"/>
    <w:rPr>
      <w:kern w:val="0"/>
      <w:sz w:val="22"/>
    </w:rPr>
  </w:style>
  <w:style w:type="paragraph" w:customStyle="1" w:styleId="111">
    <w:name w:val="标题1"/>
    <w:qFormat/>
    <w:uiPriority w:val="0"/>
    <w:pPr>
      <w:spacing w:before="120" w:after="120"/>
    </w:pPr>
    <w:rPr>
      <w:rFonts w:ascii="Arial" w:hAnsi="Arial" w:eastAsia="黑体" w:cs="Arial"/>
      <w:b/>
      <w:sz w:val="28"/>
      <w:szCs w:val="22"/>
      <w:lang w:val="en-US" w:eastAsia="zh-CN" w:bidi="ar-SA"/>
    </w:rPr>
  </w:style>
  <w:style w:type="table" w:customStyle="1" w:styleId="1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2561</Words>
  <Characters>2649</Characters>
  <Lines>134</Lines>
  <Paragraphs>37</Paragraphs>
  <TotalTime>7</TotalTime>
  <ScaleCrop>false</ScaleCrop>
  <LinksUpToDate>false</LinksUpToDate>
  <CharactersWithSpaces>2688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2025-10-31T07:52:00Z</dcterms:created>
  <dc:creator>付玉田</dc:creator>
  <cp:lastModifiedBy>just do it</cp:lastModifiedBy>
  <cp:lastPrinted>2025-10-31T07:52:00Z</cp:lastPrinted>
  <dcterms:modified xsi:type="dcterms:W3CDTF">2025-11-10T04:44:16Z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eyJoZGlkIjoiMDBiNmY5Njc1YjkxN2QzNTM4NmQyYzQ2NTViNTAzOWUiLCJ1c2VySWQiOiIzNzIxOTU4MTQifQ==</vt:lpwstr>
  </property>
  <property fmtid="{D5CDD505-2E9C-101B-9397-08002B2CF9AE}" pid="4" name="ICV">
    <vt:lpwstr>C4F94E70D3B14C7B854B3B651D755CD4_12</vt:lpwstr>
  </property>
</Properties>
</file>